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F75B5"/>
          <w:sz w:val="28"/>
        </w:rPr>
        <w:t>ODA3 Institute</w:t>
      </w:r>
    </w:p>
    <w:p>
      <w:pPr>
        <w:jc w:val="center"/>
      </w:pPr>
      <w:r>
        <w:rPr>
          <w:b/>
          <w:color w:val="17365D"/>
          <w:sz w:val="50"/>
        </w:rPr>
        <w:t>CRO-025 | GAISSF-MITRE ATLAS Mapping</w:t>
      </w:r>
    </w:p>
    <w:p>
      <w:pPr>
        <w:jc w:val="center"/>
      </w:pPr>
      <w:r>
        <w:rPr>
          <w:i/>
        </w:rPr>
        <w:t>Technique-oriented threat alignment crosswalk | Version 1.0</w:t>
      </w:r>
    </w:p>
    <w:tbl>
      <w:tblPr>
        <w:tblStyle w:val="TableGrid"/>
        <w:tblW w:type="auto" w:w="0"/>
        <w:jc w:val="center"/>
        <w:tblLook w:firstColumn="1" w:firstRow="1" w:lastColumn="0" w:lastRow="0" w:noHBand="0" w:noVBand="1" w:val="04A0"/>
      </w:tblPr>
      <w:tblGrid>
        <w:gridCol w:w="5184"/>
        <w:gridCol w:w="5184"/>
      </w:tblGrid>
      <w:tr>
        <w:tc>
          <w:tcPr>
            <w:tcW w:type="dxa" w:w="5184"/>
            <w:shd w:fill="17365D"/>
          </w:tcPr>
          <w:p>
            <w:r>
              <w:rPr>
                <w:b/>
                <w:color w:val="FFFFFF"/>
                <w:sz w:val="14"/>
              </w:rPr>
              <w:t>Field</w:t>
            </w:r>
          </w:p>
        </w:tc>
        <w:tc>
          <w:tcPr>
            <w:tcW w:type="dxa" w:w="5184"/>
            <w:shd w:fill="17365D"/>
          </w:tcPr>
          <w:p>
            <w:r>
              <w:rPr>
                <w:b/>
                <w:color w:val="FFFFFF"/>
                <w:sz w:val="14"/>
              </w:rPr>
              <w:t>Controlled value</w:t>
            </w:r>
          </w:p>
        </w:tc>
      </w:tr>
      <w:tr>
        <w:tc>
          <w:tcPr>
            <w:tcW w:type="dxa" w:w="5184"/>
            <w:vAlign w:val="top"/>
          </w:tcPr>
          <w:p>
            <w:r>
              <w:rPr>
                <w:sz w:val="14"/>
              </w:rPr>
              <w:t>Document ID</w:t>
            </w:r>
          </w:p>
        </w:tc>
        <w:tc>
          <w:tcPr>
            <w:tcW w:type="dxa" w:w="5184"/>
            <w:vAlign w:val="top"/>
          </w:tcPr>
          <w:p>
            <w:r>
              <w:rPr>
                <w:sz w:val="14"/>
              </w:rPr>
              <w:t>CRO-025</w:t>
            </w:r>
          </w:p>
        </w:tc>
      </w:tr>
      <w:tr>
        <w:tc>
          <w:tcPr>
            <w:tcW w:type="dxa" w:w="5184"/>
            <w:vAlign w:val="top"/>
          </w:tcPr>
          <w:p>
            <w:r>
              <w:rPr>
                <w:sz w:val="14"/>
              </w:rPr>
              <w:t>Status</w:t>
            </w:r>
          </w:p>
        </w:tc>
        <w:tc>
          <w:tcPr>
            <w:tcW w:type="dxa" w:w="5184"/>
            <w:vAlign w:val="top"/>
          </w:tcPr>
          <w:p>
            <w:r>
              <w:rPr>
                <w:sz w:val="14"/>
              </w:rPr>
              <w:t>Publication Candidate</w:t>
            </w:r>
          </w:p>
        </w:tc>
      </w:tr>
      <w:tr>
        <w:tc>
          <w:tcPr>
            <w:tcW w:type="dxa" w:w="5184"/>
            <w:vAlign w:val="top"/>
          </w:tcPr>
          <w:p>
            <w:r>
              <w:rPr>
                <w:sz w:val="14"/>
              </w:rPr>
              <w:t>Classification</w:t>
            </w:r>
          </w:p>
        </w:tc>
        <w:tc>
          <w:tcPr>
            <w:tcW w:type="dxa" w:w="5184"/>
            <w:vAlign w:val="top"/>
          </w:tcPr>
          <w:p>
            <w:r>
              <w:rPr>
                <w:sz w:val="14"/>
              </w:rPr>
              <w:t>Crosswalk</w:t>
            </w:r>
          </w:p>
        </w:tc>
      </w:tr>
      <w:tr>
        <w:tc>
          <w:tcPr>
            <w:tcW w:type="dxa" w:w="5184"/>
            <w:vAlign w:val="top"/>
          </w:tcPr>
          <w:p>
            <w:r>
              <w:rPr>
                <w:sz w:val="14"/>
              </w:rPr>
              <w:t>GAISSF baseline</w:t>
            </w:r>
          </w:p>
        </w:tc>
        <w:tc>
          <w:tcPr>
            <w:tcW w:type="dxa" w:w="5184"/>
            <w:vAlign w:val="top"/>
          </w:tcPr>
          <w:p>
            <w:r>
              <w:rPr>
                <w:sz w:val="14"/>
              </w:rPr>
              <w:t>v1.0; 59 controls</w:t>
            </w:r>
          </w:p>
        </w:tc>
      </w:tr>
      <w:tr>
        <w:tc>
          <w:tcPr>
            <w:tcW w:type="dxa" w:w="5184"/>
            <w:vAlign w:val="top"/>
          </w:tcPr>
          <w:p>
            <w:r>
              <w:rPr>
                <w:sz w:val="14"/>
              </w:rPr>
              <w:t>ATLAS baseline</w:t>
            </w:r>
          </w:p>
        </w:tc>
        <w:tc>
          <w:tcPr>
            <w:tcW w:type="dxa" w:w="5184"/>
            <w:vAlign w:val="top"/>
          </w:tcPr>
          <w:p>
            <w:r>
              <w:rPr>
                <w:sz w:val="14"/>
              </w:rPr>
              <w:t>Content 2026.05; format 6.0.0; modified 27 May 2026</w:t>
            </w:r>
          </w:p>
        </w:tc>
      </w:tr>
      <w:tr>
        <w:tc>
          <w:tcPr>
            <w:tcW w:type="dxa" w:w="5184"/>
            <w:vAlign w:val="top"/>
          </w:tcPr>
          <w:p>
            <w:r>
              <w:rPr>
                <w:sz w:val="14"/>
              </w:rPr>
              <w:t>Publication date</w:t>
            </w:r>
          </w:p>
        </w:tc>
        <w:tc>
          <w:tcPr>
            <w:tcW w:type="dxa" w:w="5184"/>
            <w:vAlign w:val="top"/>
          </w:tcPr>
          <w:p>
            <w:r>
              <w:rPr>
                <w:sz w:val="14"/>
              </w:rPr>
              <w:t>29 June 2026</w:t>
            </w:r>
          </w:p>
        </w:tc>
      </w:tr>
      <w:tr>
        <w:tc>
          <w:tcPr>
            <w:tcW w:type="dxa" w:w="5184"/>
            <w:vAlign w:val="top"/>
          </w:tcPr>
          <w:p>
            <w:r>
              <w:rPr>
                <w:sz w:val="14"/>
              </w:rPr>
              <w:t>Publisher</w:t>
            </w:r>
          </w:p>
        </w:tc>
        <w:tc>
          <w:tcPr>
            <w:tcW w:type="dxa" w:w="5184"/>
            <w:vAlign w:val="top"/>
          </w:tcPr>
          <w:p>
            <w:r>
              <w:rPr>
                <w:sz w:val="14"/>
              </w:rPr>
              <w:t>ODA3 Institute</w:t>
            </w:r>
          </w:p>
        </w:tc>
      </w:tr>
    </w:tbl>
    <w:p>
      <w:r>
        <w:t>© 2026 ODA3 Pvt Ltd. MITRE, ATLAS, ATT&amp;CK, and related marks remain the property of their respective owners. No endorsement, affiliation, certification, or equivalence is implied.</w:t>
      </w:r>
    </w:p>
    <w:p>
      <w:pPr>
        <w:pStyle w:val="Heading1"/>
      </w:pPr>
      <w:r>
        <w:t>1. Executive summary</w:t>
      </w:r>
    </w:p>
    <w:p>
      <w:r>
        <w:t>CRO-025 maps all 59 GAISSF v1.0 controls to MITRE ATLAS adversary tactics and 82 priority AI-threat techniques. The official 2026.05 ATLAS baseline contains 16 tactics and reports 170 techniques including sub-techniques. This crosswalk supports threat-informed control selection, red-team planning, evidence reuse, detection-gap analysis, and assurance scoping.</w:t>
      </w:r>
    </w:p>
    <w:p>
      <w:r>
        <w:t>The crosswalk does not demonstrate that a technique is prevented or detected. ATLAS describes adversary behavior; GAISSF establishes control and evidence expectations. Operating effectiveness must be tested in the relevant architecture and threat context.</w:t>
      </w:r>
    </w:p>
    <w:p>
      <w:pPr>
        <w:pStyle w:val="Heading1"/>
      </w:pPr>
      <w:r>
        <w:t>2. Source baseline and scope</w:t>
      </w:r>
    </w:p>
    <w:tbl>
      <w:tblPr>
        <w:tblStyle w:val="TableGrid"/>
        <w:tblW w:type="auto" w:w="0"/>
        <w:jc w:val="center"/>
        <w:tblLook w:firstColumn="1" w:firstRow="1" w:lastColumn="0" w:lastRow="0" w:noHBand="0" w:noVBand="1" w:val="04A0"/>
      </w:tblPr>
      <w:tblGrid>
        <w:gridCol w:w="3456"/>
        <w:gridCol w:w="3456"/>
        <w:gridCol w:w="3456"/>
      </w:tblGrid>
      <w:tr>
        <w:tc>
          <w:tcPr>
            <w:tcW w:type="dxa" w:w="3456"/>
            <w:shd w:fill="17365D"/>
          </w:tcPr>
          <w:p>
            <w:r>
              <w:rPr>
                <w:b/>
                <w:color w:val="FFFFFF"/>
                <w:sz w:val="14"/>
              </w:rPr>
              <w:t>Source</w:t>
            </w:r>
          </w:p>
        </w:tc>
        <w:tc>
          <w:tcPr>
            <w:tcW w:type="dxa" w:w="3456"/>
            <w:shd w:fill="17365D"/>
          </w:tcPr>
          <w:p>
            <w:r>
              <w:rPr>
                <w:b/>
                <w:color w:val="FFFFFF"/>
                <w:sz w:val="14"/>
              </w:rPr>
              <w:t>Version / status</w:t>
            </w:r>
          </w:p>
        </w:tc>
        <w:tc>
          <w:tcPr>
            <w:tcW w:type="dxa" w:w="3456"/>
            <w:shd w:fill="17365D"/>
          </w:tcPr>
          <w:p>
            <w:r>
              <w:rPr>
                <w:b/>
                <w:color w:val="FFFFFF"/>
                <w:sz w:val="14"/>
              </w:rPr>
              <w:t>Role</w:t>
            </w:r>
          </w:p>
        </w:tc>
      </w:tr>
      <w:tr>
        <w:tc>
          <w:tcPr>
            <w:tcW w:type="dxa" w:w="3456"/>
            <w:vAlign w:val="top"/>
          </w:tcPr>
          <w:p>
            <w:r>
              <w:rPr>
                <w:sz w:val="14"/>
              </w:rPr>
              <w:t>GAISSF-NOR-001</w:t>
            </w:r>
          </w:p>
        </w:tc>
        <w:tc>
          <w:tcPr>
            <w:tcW w:type="dxa" w:w="3456"/>
            <w:vAlign w:val="top"/>
          </w:tcPr>
          <w:p>
            <w:r>
              <w:rPr>
                <w:sz w:val="14"/>
              </w:rPr>
              <w:t>v1.0 Corrected Final Publication Edition</w:t>
            </w:r>
          </w:p>
        </w:tc>
        <w:tc>
          <w:tcPr>
            <w:tcW w:type="dxa" w:w="3456"/>
            <w:vAlign w:val="top"/>
          </w:tcPr>
          <w:p>
            <w:r>
              <w:rPr>
                <w:sz w:val="14"/>
              </w:rPr>
              <w:t>Normative framework and conformance baseline</w:t>
            </w:r>
          </w:p>
        </w:tc>
      </w:tr>
      <w:tr>
        <w:tc>
          <w:tcPr>
            <w:tcW w:type="dxa" w:w="3456"/>
            <w:vAlign w:val="top"/>
          </w:tcPr>
          <w:p>
            <w:r>
              <w:rPr>
                <w:sz w:val="14"/>
              </w:rPr>
              <w:t>GAISSF-NOR-004</w:t>
            </w:r>
          </w:p>
        </w:tc>
        <w:tc>
          <w:tcPr>
            <w:tcW w:type="dxa" w:w="3456"/>
            <w:vAlign w:val="top"/>
          </w:tcPr>
          <w:p>
            <w:r>
              <w:rPr>
                <w:sz w:val="14"/>
              </w:rPr>
              <w:t>v1.0 Full Final</w:t>
            </w:r>
          </w:p>
        </w:tc>
        <w:tc>
          <w:tcPr>
            <w:tcW w:type="dxa" w:w="3456"/>
            <w:vAlign w:val="top"/>
          </w:tcPr>
          <w:p>
            <w:r>
              <w:rPr>
                <w:sz w:val="14"/>
              </w:rPr>
              <w:t>Authoritative 59-control catalogue</w:t>
            </w:r>
          </w:p>
        </w:tc>
      </w:tr>
      <w:tr>
        <w:tc>
          <w:tcPr>
            <w:tcW w:type="dxa" w:w="3456"/>
            <w:vAlign w:val="top"/>
          </w:tcPr>
          <w:p>
            <w:r>
              <w:rPr>
                <w:sz w:val="14"/>
              </w:rPr>
              <w:t>MITRE ATLAS</w:t>
            </w:r>
          </w:p>
        </w:tc>
        <w:tc>
          <w:tcPr>
            <w:tcW w:type="dxa" w:w="3456"/>
            <w:vAlign w:val="top"/>
          </w:tcPr>
          <w:p>
            <w:r>
              <w:rPr>
                <w:sz w:val="14"/>
              </w:rPr>
              <w:t>Content 2026.05; format 6.0.0</w:t>
            </w:r>
          </w:p>
        </w:tc>
        <w:tc>
          <w:tcPr>
            <w:tcW w:type="dxa" w:w="3456"/>
            <w:vAlign w:val="top"/>
          </w:tcPr>
          <w:p>
            <w:r>
              <w:rPr>
                <w:sz w:val="14"/>
              </w:rPr>
              <w:t>Adversary tactics, techniques, mitigations, and case-study knowledge base</w:t>
            </w:r>
          </w:p>
        </w:tc>
      </w:tr>
      <w:tr>
        <w:tc>
          <w:tcPr>
            <w:tcW w:type="dxa" w:w="3456"/>
            <w:vAlign w:val="top"/>
          </w:tcPr>
          <w:p>
            <w:r>
              <w:rPr>
                <w:sz w:val="14"/>
              </w:rPr>
              <w:t>ATLAS website</w:t>
            </w:r>
          </w:p>
        </w:tc>
        <w:tc>
          <w:tcPr>
            <w:tcW w:type="dxa" w:w="3456"/>
            <w:vAlign w:val="top"/>
          </w:tcPr>
          <w:p>
            <w:r>
              <w:rPr>
                <w:sz w:val="14"/>
              </w:rPr>
              <w:t>Verified 29 June 2026</w:t>
            </w:r>
          </w:p>
        </w:tc>
        <w:tc>
          <w:tcPr>
            <w:tcW w:type="dxa" w:w="3456"/>
            <w:vAlign w:val="top"/>
          </w:tcPr>
          <w:p>
            <w:r>
              <w:rPr>
                <w:sz w:val="14"/>
              </w:rPr>
              <w:t>Live matrix and reported object counts</w:t>
            </w:r>
          </w:p>
        </w:tc>
      </w:tr>
    </w:tbl>
    <w:p>
      <w:r>
        <w:t>The crosswalk maps all GAISSF controls to materially relevant ATLAS tactics and a source-verified priority technique set. It does not claim exhaustive procedure coverage or detection validation for every ATLAS technique.</w:t>
      </w:r>
    </w:p>
    <w:p>
      <w:pPr>
        <w:pStyle w:val="Heading1"/>
      </w:pPr>
      <w:r>
        <w:t>3. Mapping method</w:t>
      </w:r>
    </w:p>
    <w:p>
      <w:pPr>
        <w:pStyle w:val="ListNumber"/>
      </w:pPr>
      <w:r>
        <w:t>Normalize each GAISSF control into its preventive, detective, corrective, governance, and evidence outcomes.</w:t>
      </w:r>
    </w:p>
    <w:p>
      <w:pPr>
        <w:pStyle w:val="ListNumber"/>
      </w:pPr>
      <w:r>
        <w:t>Compare those outcomes with the objective and operational effect of ATLAS tactics and techniques.</w:t>
      </w:r>
    </w:p>
    <w:p>
      <w:pPr>
        <w:pStyle w:val="ListNumber"/>
      </w:pPr>
      <w:r>
        <w:t>Classify the relationship as Strong Partial, Partial, or Supporting; do not infer equivalence from shared terminology.</w:t>
      </w:r>
    </w:p>
    <w:p>
      <w:pPr>
        <w:pStyle w:val="ListNumber"/>
      </w:pPr>
      <w:r>
        <w:t>Record residual detection, telemetry, adversary-emulation, and validation work.</w:t>
      </w:r>
    </w:p>
    <w:p>
      <w:pPr>
        <w:pStyle w:val="ListNumber"/>
      </w:pPr>
      <w:r>
        <w:t>Perform a reverse review at tactic level to identify thin or absent GAISSF coverage.</w:t>
      </w:r>
    </w:p>
    <w:p>
      <w:pPr>
        <w:pStyle w:val="Heading1"/>
      </w:pPr>
      <w:r>
        <w:t>4. ATLAS tactic inventory</w:t>
      </w:r>
    </w:p>
    <w:tbl>
      <w:tblPr>
        <w:tblStyle w:val="TableGrid"/>
        <w:tblW w:type="auto" w:w="0"/>
        <w:jc w:val="center"/>
        <w:tblLook w:firstColumn="1" w:firstRow="1" w:lastColumn="0" w:lastRow="0" w:noHBand="0" w:noVBand="1" w:val="04A0"/>
      </w:tblPr>
      <w:tblGrid>
        <w:gridCol w:w="5184"/>
        <w:gridCol w:w="5184"/>
      </w:tblGrid>
      <w:tr>
        <w:tc>
          <w:tcPr>
            <w:tcW w:type="dxa" w:w="5184"/>
            <w:shd w:fill="17365D"/>
          </w:tcPr>
          <w:p>
            <w:r>
              <w:rPr>
                <w:b/>
                <w:color w:val="FFFFFF"/>
                <w:sz w:val="16"/>
              </w:rPr>
              <w:t>Tactic ID</w:t>
            </w:r>
          </w:p>
        </w:tc>
        <w:tc>
          <w:tcPr>
            <w:tcW w:type="dxa" w:w="5184"/>
            <w:shd w:fill="17365D"/>
          </w:tcPr>
          <w:p>
            <w:r>
              <w:rPr>
                <w:b/>
                <w:color w:val="FFFFFF"/>
                <w:sz w:val="16"/>
              </w:rPr>
              <w:t>Tactic</w:t>
            </w:r>
          </w:p>
        </w:tc>
      </w:tr>
      <w:tr>
        <w:tc>
          <w:tcPr>
            <w:tcW w:type="dxa" w:w="5184"/>
            <w:vAlign w:val="top"/>
          </w:tcPr>
          <w:p>
            <w:r>
              <w:rPr>
                <w:sz w:val="16"/>
              </w:rPr>
              <w:t>AML.TA0002</w:t>
            </w:r>
          </w:p>
        </w:tc>
        <w:tc>
          <w:tcPr>
            <w:tcW w:type="dxa" w:w="5184"/>
            <w:vAlign w:val="top"/>
          </w:tcPr>
          <w:p>
            <w:r>
              <w:rPr>
                <w:sz w:val="16"/>
              </w:rPr>
              <w:t>Reconnaissance</w:t>
            </w:r>
          </w:p>
        </w:tc>
      </w:tr>
      <w:tr>
        <w:tc>
          <w:tcPr>
            <w:tcW w:type="dxa" w:w="5184"/>
            <w:vAlign w:val="top"/>
          </w:tcPr>
          <w:p>
            <w:r>
              <w:rPr>
                <w:sz w:val="16"/>
              </w:rPr>
              <w:t>AML.TA0003</w:t>
            </w:r>
          </w:p>
        </w:tc>
        <w:tc>
          <w:tcPr>
            <w:tcW w:type="dxa" w:w="5184"/>
            <w:vAlign w:val="top"/>
          </w:tcPr>
          <w:p>
            <w:r>
              <w:rPr>
                <w:sz w:val="16"/>
              </w:rPr>
              <w:t>Resource Development</w:t>
            </w:r>
          </w:p>
        </w:tc>
      </w:tr>
      <w:tr>
        <w:tc>
          <w:tcPr>
            <w:tcW w:type="dxa" w:w="5184"/>
            <w:vAlign w:val="top"/>
          </w:tcPr>
          <w:p>
            <w:r>
              <w:rPr>
                <w:sz w:val="16"/>
              </w:rPr>
              <w:t>AML.TA0004</w:t>
            </w:r>
          </w:p>
        </w:tc>
        <w:tc>
          <w:tcPr>
            <w:tcW w:type="dxa" w:w="5184"/>
            <w:vAlign w:val="top"/>
          </w:tcPr>
          <w:p>
            <w:r>
              <w:rPr>
                <w:sz w:val="16"/>
              </w:rPr>
              <w:t>Initial Access</w:t>
            </w:r>
          </w:p>
        </w:tc>
      </w:tr>
      <w:tr>
        <w:tc>
          <w:tcPr>
            <w:tcW w:type="dxa" w:w="5184"/>
            <w:vAlign w:val="top"/>
          </w:tcPr>
          <w:p>
            <w:r>
              <w:rPr>
                <w:sz w:val="16"/>
              </w:rPr>
              <w:t>AML.TA0000</w:t>
            </w:r>
          </w:p>
        </w:tc>
        <w:tc>
          <w:tcPr>
            <w:tcW w:type="dxa" w:w="5184"/>
            <w:vAlign w:val="top"/>
          </w:tcPr>
          <w:p>
            <w:r>
              <w:rPr>
                <w:sz w:val="16"/>
              </w:rPr>
              <w:t>AI Model Access</w:t>
            </w:r>
          </w:p>
        </w:tc>
      </w:tr>
      <w:tr>
        <w:tc>
          <w:tcPr>
            <w:tcW w:type="dxa" w:w="5184"/>
            <w:vAlign w:val="top"/>
          </w:tcPr>
          <w:p>
            <w:r>
              <w:rPr>
                <w:sz w:val="16"/>
              </w:rPr>
              <w:t>AML.TA0005</w:t>
            </w:r>
          </w:p>
        </w:tc>
        <w:tc>
          <w:tcPr>
            <w:tcW w:type="dxa" w:w="5184"/>
            <w:vAlign w:val="top"/>
          </w:tcPr>
          <w:p>
            <w:r>
              <w:rPr>
                <w:sz w:val="16"/>
              </w:rPr>
              <w:t>Execution</w:t>
            </w:r>
          </w:p>
        </w:tc>
      </w:tr>
      <w:tr>
        <w:tc>
          <w:tcPr>
            <w:tcW w:type="dxa" w:w="5184"/>
            <w:vAlign w:val="top"/>
          </w:tcPr>
          <w:p>
            <w:r>
              <w:rPr>
                <w:sz w:val="16"/>
              </w:rPr>
              <w:t>AML.TA0006</w:t>
            </w:r>
          </w:p>
        </w:tc>
        <w:tc>
          <w:tcPr>
            <w:tcW w:type="dxa" w:w="5184"/>
            <w:vAlign w:val="top"/>
          </w:tcPr>
          <w:p>
            <w:r>
              <w:rPr>
                <w:sz w:val="16"/>
              </w:rPr>
              <w:t>Persistence</w:t>
            </w:r>
          </w:p>
        </w:tc>
      </w:tr>
      <w:tr>
        <w:tc>
          <w:tcPr>
            <w:tcW w:type="dxa" w:w="5184"/>
            <w:vAlign w:val="top"/>
          </w:tcPr>
          <w:p>
            <w:r>
              <w:rPr>
                <w:sz w:val="16"/>
              </w:rPr>
              <w:t>AML.TA0012</w:t>
            </w:r>
          </w:p>
        </w:tc>
        <w:tc>
          <w:tcPr>
            <w:tcW w:type="dxa" w:w="5184"/>
            <w:vAlign w:val="top"/>
          </w:tcPr>
          <w:p>
            <w:r>
              <w:rPr>
                <w:sz w:val="16"/>
              </w:rPr>
              <w:t>Privilege Escalation</w:t>
            </w:r>
          </w:p>
        </w:tc>
      </w:tr>
      <w:tr>
        <w:tc>
          <w:tcPr>
            <w:tcW w:type="dxa" w:w="5184"/>
            <w:vAlign w:val="top"/>
          </w:tcPr>
          <w:p>
            <w:r>
              <w:rPr>
                <w:sz w:val="16"/>
              </w:rPr>
              <w:t>AML.TA0007</w:t>
            </w:r>
          </w:p>
        </w:tc>
        <w:tc>
          <w:tcPr>
            <w:tcW w:type="dxa" w:w="5184"/>
            <w:vAlign w:val="top"/>
          </w:tcPr>
          <w:p>
            <w:r>
              <w:rPr>
                <w:sz w:val="16"/>
              </w:rPr>
              <w:t>Defense Evasion</w:t>
            </w:r>
          </w:p>
        </w:tc>
      </w:tr>
      <w:tr>
        <w:tc>
          <w:tcPr>
            <w:tcW w:type="dxa" w:w="5184"/>
            <w:vAlign w:val="top"/>
          </w:tcPr>
          <w:p>
            <w:r>
              <w:rPr>
                <w:sz w:val="16"/>
              </w:rPr>
              <w:t>AML.TA0013</w:t>
            </w:r>
          </w:p>
        </w:tc>
        <w:tc>
          <w:tcPr>
            <w:tcW w:type="dxa" w:w="5184"/>
            <w:vAlign w:val="top"/>
          </w:tcPr>
          <w:p>
            <w:r>
              <w:rPr>
                <w:sz w:val="16"/>
              </w:rPr>
              <w:t>Credential Access</w:t>
            </w:r>
          </w:p>
        </w:tc>
      </w:tr>
      <w:tr>
        <w:tc>
          <w:tcPr>
            <w:tcW w:type="dxa" w:w="5184"/>
            <w:vAlign w:val="top"/>
          </w:tcPr>
          <w:p>
            <w:r>
              <w:rPr>
                <w:sz w:val="16"/>
              </w:rPr>
              <w:t>AML.TA0008</w:t>
            </w:r>
          </w:p>
        </w:tc>
        <w:tc>
          <w:tcPr>
            <w:tcW w:type="dxa" w:w="5184"/>
            <w:vAlign w:val="top"/>
          </w:tcPr>
          <w:p>
            <w:r>
              <w:rPr>
                <w:sz w:val="16"/>
              </w:rPr>
              <w:t>Discovery</w:t>
            </w:r>
          </w:p>
        </w:tc>
      </w:tr>
      <w:tr>
        <w:tc>
          <w:tcPr>
            <w:tcW w:type="dxa" w:w="5184"/>
            <w:vAlign w:val="top"/>
          </w:tcPr>
          <w:p>
            <w:r>
              <w:rPr>
                <w:sz w:val="16"/>
              </w:rPr>
              <w:t>AML.TA0015</w:t>
            </w:r>
          </w:p>
        </w:tc>
        <w:tc>
          <w:tcPr>
            <w:tcW w:type="dxa" w:w="5184"/>
            <w:vAlign w:val="top"/>
          </w:tcPr>
          <w:p>
            <w:r>
              <w:rPr>
                <w:sz w:val="16"/>
              </w:rPr>
              <w:t>Lateral Movement</w:t>
            </w:r>
          </w:p>
        </w:tc>
      </w:tr>
      <w:tr>
        <w:tc>
          <w:tcPr>
            <w:tcW w:type="dxa" w:w="5184"/>
            <w:vAlign w:val="top"/>
          </w:tcPr>
          <w:p>
            <w:r>
              <w:rPr>
                <w:sz w:val="16"/>
              </w:rPr>
              <w:t>AML.TA0009</w:t>
            </w:r>
          </w:p>
        </w:tc>
        <w:tc>
          <w:tcPr>
            <w:tcW w:type="dxa" w:w="5184"/>
            <w:vAlign w:val="top"/>
          </w:tcPr>
          <w:p>
            <w:r>
              <w:rPr>
                <w:sz w:val="16"/>
              </w:rPr>
              <w:t>Collection</w:t>
            </w:r>
          </w:p>
        </w:tc>
      </w:tr>
      <w:tr>
        <w:tc>
          <w:tcPr>
            <w:tcW w:type="dxa" w:w="5184"/>
            <w:vAlign w:val="top"/>
          </w:tcPr>
          <w:p>
            <w:r>
              <w:rPr>
                <w:sz w:val="16"/>
              </w:rPr>
              <w:t>AML.TA0001</w:t>
            </w:r>
          </w:p>
        </w:tc>
        <w:tc>
          <w:tcPr>
            <w:tcW w:type="dxa" w:w="5184"/>
            <w:vAlign w:val="top"/>
          </w:tcPr>
          <w:p>
            <w:r>
              <w:rPr>
                <w:sz w:val="16"/>
              </w:rPr>
              <w:t>AI Attack Staging</w:t>
            </w:r>
          </w:p>
        </w:tc>
      </w:tr>
      <w:tr>
        <w:tc>
          <w:tcPr>
            <w:tcW w:type="dxa" w:w="5184"/>
            <w:vAlign w:val="top"/>
          </w:tcPr>
          <w:p>
            <w:r>
              <w:rPr>
                <w:sz w:val="16"/>
              </w:rPr>
              <w:t>AML.TA0014</w:t>
            </w:r>
          </w:p>
        </w:tc>
        <w:tc>
          <w:tcPr>
            <w:tcW w:type="dxa" w:w="5184"/>
            <w:vAlign w:val="top"/>
          </w:tcPr>
          <w:p>
            <w:r>
              <w:rPr>
                <w:sz w:val="16"/>
              </w:rPr>
              <w:t>Command and Control</w:t>
            </w:r>
          </w:p>
        </w:tc>
      </w:tr>
      <w:tr>
        <w:tc>
          <w:tcPr>
            <w:tcW w:type="dxa" w:w="5184"/>
            <w:vAlign w:val="top"/>
          </w:tcPr>
          <w:p>
            <w:r>
              <w:rPr>
                <w:sz w:val="16"/>
              </w:rPr>
              <w:t>AML.TA0010</w:t>
            </w:r>
          </w:p>
        </w:tc>
        <w:tc>
          <w:tcPr>
            <w:tcW w:type="dxa" w:w="5184"/>
            <w:vAlign w:val="top"/>
          </w:tcPr>
          <w:p>
            <w:r>
              <w:rPr>
                <w:sz w:val="16"/>
              </w:rPr>
              <w:t>Exfiltration</w:t>
            </w:r>
          </w:p>
        </w:tc>
      </w:tr>
      <w:tr>
        <w:tc>
          <w:tcPr>
            <w:tcW w:type="dxa" w:w="5184"/>
            <w:vAlign w:val="top"/>
          </w:tcPr>
          <w:p>
            <w:r>
              <w:rPr>
                <w:sz w:val="16"/>
              </w:rPr>
              <w:t>AML.TA0011</w:t>
            </w:r>
          </w:p>
        </w:tc>
        <w:tc>
          <w:tcPr>
            <w:tcW w:type="dxa" w:w="5184"/>
            <w:vAlign w:val="top"/>
          </w:tcPr>
          <w:p>
            <w:r>
              <w:rPr>
                <w:sz w:val="16"/>
              </w:rPr>
              <w:t>Impact</w:t>
            </w:r>
          </w:p>
        </w:tc>
      </w:tr>
    </w:tbl>
    <w:p>
      <w:pPr>
        <w:pStyle w:val="Heading1"/>
      </w:pPr>
      <w:r>
        <w:t>5. Priority technique inventory</w:t>
      </w:r>
    </w:p>
    <w:tbl>
      <w:tblPr>
        <w:tblStyle w:val="TableGrid"/>
        <w:tblW w:type="auto" w:w="0"/>
        <w:jc w:val="center"/>
        <w:tblLook w:firstColumn="1" w:firstRow="1" w:lastColumn="0" w:lastRow="0" w:noHBand="0" w:noVBand="1" w:val="04A0"/>
      </w:tblPr>
      <w:tblGrid>
        <w:gridCol w:w="3456"/>
        <w:gridCol w:w="3456"/>
        <w:gridCol w:w="3456"/>
      </w:tblGrid>
      <w:tr>
        <w:tc>
          <w:tcPr>
            <w:tcW w:type="dxa" w:w="3456"/>
            <w:shd w:fill="17365D"/>
          </w:tcPr>
          <w:p>
            <w:r>
              <w:rPr>
                <w:b/>
                <w:color w:val="FFFFFF"/>
                <w:sz w:val="14"/>
              </w:rPr>
              <w:t>Technique ID</w:t>
            </w:r>
          </w:p>
        </w:tc>
        <w:tc>
          <w:tcPr>
            <w:tcW w:type="dxa" w:w="3456"/>
            <w:shd w:fill="17365D"/>
          </w:tcPr>
          <w:p>
            <w:r>
              <w:rPr>
                <w:b/>
                <w:color w:val="FFFFFF"/>
                <w:sz w:val="14"/>
              </w:rPr>
              <w:t>Technique</w:t>
            </w:r>
          </w:p>
        </w:tc>
        <w:tc>
          <w:tcPr>
            <w:tcW w:type="dxa" w:w="3456"/>
            <w:shd w:fill="17365D"/>
          </w:tcPr>
          <w:p>
            <w:r>
              <w:rPr>
                <w:b/>
                <w:color w:val="FFFFFF"/>
                <w:sz w:val="14"/>
              </w:rPr>
              <w:t>Tactic</w:t>
            </w:r>
          </w:p>
        </w:tc>
      </w:tr>
      <w:tr>
        <w:tc>
          <w:tcPr>
            <w:tcW w:type="dxa" w:w="3456"/>
            <w:vAlign w:val="top"/>
          </w:tcPr>
          <w:p>
            <w:r>
              <w:rPr>
                <w:sz w:val="14"/>
              </w:rPr>
              <w:t>AML.T0064</w:t>
            </w:r>
          </w:p>
        </w:tc>
        <w:tc>
          <w:tcPr>
            <w:tcW w:type="dxa" w:w="3456"/>
            <w:vAlign w:val="top"/>
          </w:tcPr>
          <w:p>
            <w:r>
              <w:rPr>
                <w:sz w:val="14"/>
              </w:rPr>
              <w:t>Gather RAG-Indexed Targets</w:t>
            </w:r>
          </w:p>
        </w:tc>
        <w:tc>
          <w:tcPr>
            <w:tcW w:type="dxa" w:w="3456"/>
            <w:vAlign w:val="top"/>
          </w:tcPr>
          <w:p>
            <w:r>
              <w:rPr>
                <w:sz w:val="14"/>
              </w:rPr>
              <w:t>Reconnaissance</w:t>
            </w:r>
          </w:p>
        </w:tc>
      </w:tr>
      <w:tr>
        <w:tc>
          <w:tcPr>
            <w:tcW w:type="dxa" w:w="3456"/>
            <w:vAlign w:val="top"/>
          </w:tcPr>
          <w:p>
            <w:r>
              <w:rPr>
                <w:sz w:val="14"/>
              </w:rPr>
              <w:t>AML.T0087</w:t>
            </w:r>
          </w:p>
        </w:tc>
        <w:tc>
          <w:tcPr>
            <w:tcW w:type="dxa" w:w="3456"/>
            <w:vAlign w:val="top"/>
          </w:tcPr>
          <w:p>
            <w:r>
              <w:rPr>
                <w:sz w:val="14"/>
              </w:rPr>
              <w:t>Gather Victim Identity Information</w:t>
            </w:r>
          </w:p>
        </w:tc>
        <w:tc>
          <w:tcPr>
            <w:tcW w:type="dxa" w:w="3456"/>
            <w:vAlign w:val="top"/>
          </w:tcPr>
          <w:p>
            <w:r>
              <w:rPr>
                <w:sz w:val="14"/>
              </w:rPr>
              <w:t>Reconnaissance</w:t>
            </w:r>
          </w:p>
        </w:tc>
      </w:tr>
      <w:tr>
        <w:tc>
          <w:tcPr>
            <w:tcW w:type="dxa" w:w="3456"/>
            <w:vAlign w:val="top"/>
          </w:tcPr>
          <w:p>
            <w:r>
              <w:rPr>
                <w:sz w:val="14"/>
              </w:rPr>
              <w:t>AML.T0004</w:t>
            </w:r>
          </w:p>
        </w:tc>
        <w:tc>
          <w:tcPr>
            <w:tcW w:type="dxa" w:w="3456"/>
            <w:vAlign w:val="top"/>
          </w:tcPr>
          <w:p>
            <w:r>
              <w:rPr>
                <w:sz w:val="14"/>
              </w:rPr>
              <w:t>Search Application Repositories</w:t>
            </w:r>
          </w:p>
        </w:tc>
        <w:tc>
          <w:tcPr>
            <w:tcW w:type="dxa" w:w="3456"/>
            <w:vAlign w:val="top"/>
          </w:tcPr>
          <w:p>
            <w:r>
              <w:rPr>
                <w:sz w:val="14"/>
              </w:rPr>
              <w:t>Reconnaissance</w:t>
            </w:r>
          </w:p>
        </w:tc>
      </w:tr>
      <w:tr>
        <w:tc>
          <w:tcPr>
            <w:tcW w:type="dxa" w:w="3456"/>
            <w:vAlign w:val="top"/>
          </w:tcPr>
          <w:p>
            <w:r>
              <w:rPr>
                <w:sz w:val="14"/>
              </w:rPr>
              <w:t>AML.T0001</w:t>
            </w:r>
          </w:p>
        </w:tc>
        <w:tc>
          <w:tcPr>
            <w:tcW w:type="dxa" w:w="3456"/>
            <w:vAlign w:val="top"/>
          </w:tcPr>
          <w:p>
            <w:r>
              <w:rPr>
                <w:sz w:val="14"/>
              </w:rPr>
              <w:t>Search Open AI Vulnerability Analysis</w:t>
            </w:r>
          </w:p>
        </w:tc>
        <w:tc>
          <w:tcPr>
            <w:tcW w:type="dxa" w:w="3456"/>
            <w:vAlign w:val="top"/>
          </w:tcPr>
          <w:p>
            <w:r>
              <w:rPr>
                <w:sz w:val="14"/>
              </w:rPr>
              <w:t>Reconnaissance</w:t>
            </w:r>
          </w:p>
        </w:tc>
      </w:tr>
      <w:tr>
        <w:tc>
          <w:tcPr>
            <w:tcW w:type="dxa" w:w="3456"/>
            <w:vAlign w:val="top"/>
          </w:tcPr>
          <w:p>
            <w:r>
              <w:rPr>
                <w:sz w:val="14"/>
              </w:rPr>
              <w:t>AML.T0000</w:t>
            </w:r>
          </w:p>
        </w:tc>
        <w:tc>
          <w:tcPr>
            <w:tcW w:type="dxa" w:w="3456"/>
            <w:vAlign w:val="top"/>
          </w:tcPr>
          <w:p>
            <w:r>
              <w:rPr>
                <w:sz w:val="14"/>
              </w:rPr>
              <w:t>Search Open Technical Databases</w:t>
            </w:r>
          </w:p>
        </w:tc>
        <w:tc>
          <w:tcPr>
            <w:tcW w:type="dxa" w:w="3456"/>
            <w:vAlign w:val="top"/>
          </w:tcPr>
          <w:p>
            <w:r>
              <w:rPr>
                <w:sz w:val="14"/>
              </w:rPr>
              <w:t>Reconnaissance</w:t>
            </w:r>
          </w:p>
        </w:tc>
      </w:tr>
      <w:tr>
        <w:tc>
          <w:tcPr>
            <w:tcW w:type="dxa" w:w="3456"/>
            <w:vAlign w:val="top"/>
          </w:tcPr>
          <w:p>
            <w:r>
              <w:rPr>
                <w:sz w:val="14"/>
              </w:rPr>
              <w:t>AML.T0003</w:t>
            </w:r>
          </w:p>
        </w:tc>
        <w:tc>
          <w:tcPr>
            <w:tcW w:type="dxa" w:w="3456"/>
            <w:vAlign w:val="top"/>
          </w:tcPr>
          <w:p>
            <w:r>
              <w:rPr>
                <w:sz w:val="14"/>
              </w:rPr>
              <w:t>Search Victim-Owned Websites</w:t>
            </w:r>
          </w:p>
        </w:tc>
        <w:tc>
          <w:tcPr>
            <w:tcW w:type="dxa" w:w="3456"/>
            <w:vAlign w:val="top"/>
          </w:tcPr>
          <w:p>
            <w:r>
              <w:rPr>
                <w:sz w:val="14"/>
              </w:rPr>
              <w:t>Reconnaissance</w:t>
            </w:r>
          </w:p>
        </w:tc>
      </w:tr>
      <w:tr>
        <w:tc>
          <w:tcPr>
            <w:tcW w:type="dxa" w:w="3456"/>
            <w:vAlign w:val="top"/>
          </w:tcPr>
          <w:p>
            <w:r>
              <w:rPr>
                <w:sz w:val="14"/>
              </w:rPr>
              <w:t>AML.T0008</w:t>
            </w:r>
          </w:p>
        </w:tc>
        <w:tc>
          <w:tcPr>
            <w:tcW w:type="dxa" w:w="3456"/>
            <w:vAlign w:val="top"/>
          </w:tcPr>
          <w:p>
            <w:r>
              <w:rPr>
                <w:sz w:val="14"/>
              </w:rPr>
              <w:t>Acquire Infrastructure</w:t>
            </w:r>
          </w:p>
        </w:tc>
        <w:tc>
          <w:tcPr>
            <w:tcW w:type="dxa" w:w="3456"/>
            <w:vAlign w:val="top"/>
          </w:tcPr>
          <w:p>
            <w:r>
              <w:rPr>
                <w:sz w:val="14"/>
              </w:rPr>
              <w:t>Resource Development</w:t>
            </w:r>
          </w:p>
        </w:tc>
      </w:tr>
      <w:tr>
        <w:tc>
          <w:tcPr>
            <w:tcW w:type="dxa" w:w="3456"/>
            <w:vAlign w:val="top"/>
          </w:tcPr>
          <w:p>
            <w:r>
              <w:rPr>
                <w:sz w:val="14"/>
              </w:rPr>
              <w:t>AML.T0002</w:t>
            </w:r>
          </w:p>
        </w:tc>
        <w:tc>
          <w:tcPr>
            <w:tcW w:type="dxa" w:w="3456"/>
            <w:vAlign w:val="top"/>
          </w:tcPr>
          <w:p>
            <w:r>
              <w:rPr>
                <w:sz w:val="14"/>
              </w:rPr>
              <w:t>Acquire Public AI Artifacts</w:t>
            </w:r>
          </w:p>
        </w:tc>
        <w:tc>
          <w:tcPr>
            <w:tcW w:type="dxa" w:w="3456"/>
            <w:vAlign w:val="top"/>
          </w:tcPr>
          <w:p>
            <w:r>
              <w:rPr>
                <w:sz w:val="14"/>
              </w:rPr>
              <w:t>Resource Development</w:t>
            </w:r>
          </w:p>
        </w:tc>
      </w:tr>
      <w:tr>
        <w:tc>
          <w:tcPr>
            <w:tcW w:type="dxa" w:w="3456"/>
            <w:vAlign w:val="top"/>
          </w:tcPr>
          <w:p>
            <w:r>
              <w:rPr>
                <w:sz w:val="14"/>
              </w:rPr>
              <w:t>AML.T0017</w:t>
            </w:r>
          </w:p>
        </w:tc>
        <w:tc>
          <w:tcPr>
            <w:tcW w:type="dxa" w:w="3456"/>
            <w:vAlign w:val="top"/>
          </w:tcPr>
          <w:p>
            <w:r>
              <w:rPr>
                <w:sz w:val="14"/>
              </w:rPr>
              <w:t>Develop Capabilities</w:t>
            </w:r>
          </w:p>
        </w:tc>
        <w:tc>
          <w:tcPr>
            <w:tcW w:type="dxa" w:w="3456"/>
            <w:vAlign w:val="top"/>
          </w:tcPr>
          <w:p>
            <w:r>
              <w:rPr>
                <w:sz w:val="14"/>
              </w:rPr>
              <w:t>Resource Development</w:t>
            </w:r>
          </w:p>
        </w:tc>
      </w:tr>
      <w:tr>
        <w:tc>
          <w:tcPr>
            <w:tcW w:type="dxa" w:w="3456"/>
            <w:vAlign w:val="top"/>
          </w:tcPr>
          <w:p>
            <w:r>
              <w:rPr>
                <w:sz w:val="14"/>
              </w:rPr>
              <w:t>AML.T0021</w:t>
            </w:r>
          </w:p>
        </w:tc>
        <w:tc>
          <w:tcPr>
            <w:tcW w:type="dxa" w:w="3456"/>
            <w:vAlign w:val="top"/>
          </w:tcPr>
          <w:p>
            <w:r>
              <w:rPr>
                <w:sz w:val="14"/>
              </w:rPr>
              <w:t>Establish Accounts</w:t>
            </w:r>
          </w:p>
        </w:tc>
        <w:tc>
          <w:tcPr>
            <w:tcW w:type="dxa" w:w="3456"/>
            <w:vAlign w:val="top"/>
          </w:tcPr>
          <w:p>
            <w:r>
              <w:rPr>
                <w:sz w:val="14"/>
              </w:rPr>
              <w:t>Resource Development</w:t>
            </w:r>
          </w:p>
        </w:tc>
      </w:tr>
      <w:tr>
        <w:tc>
          <w:tcPr>
            <w:tcW w:type="dxa" w:w="3456"/>
            <w:vAlign w:val="top"/>
          </w:tcPr>
          <w:p>
            <w:r>
              <w:rPr>
                <w:sz w:val="14"/>
              </w:rPr>
              <w:t>AML.T0065</w:t>
            </w:r>
          </w:p>
        </w:tc>
        <w:tc>
          <w:tcPr>
            <w:tcW w:type="dxa" w:w="3456"/>
            <w:vAlign w:val="top"/>
          </w:tcPr>
          <w:p>
            <w:r>
              <w:rPr>
                <w:sz w:val="14"/>
              </w:rPr>
              <w:t>LLM Prompt Crafting</w:t>
            </w:r>
          </w:p>
        </w:tc>
        <w:tc>
          <w:tcPr>
            <w:tcW w:type="dxa" w:w="3456"/>
            <w:vAlign w:val="top"/>
          </w:tcPr>
          <w:p>
            <w:r>
              <w:rPr>
                <w:sz w:val="14"/>
              </w:rPr>
              <w:t>Resource Development</w:t>
            </w:r>
          </w:p>
        </w:tc>
      </w:tr>
      <w:tr>
        <w:tc>
          <w:tcPr>
            <w:tcW w:type="dxa" w:w="3456"/>
            <w:vAlign w:val="top"/>
          </w:tcPr>
          <w:p>
            <w:r>
              <w:rPr>
                <w:sz w:val="14"/>
              </w:rPr>
              <w:t>AML.T0016</w:t>
            </w:r>
          </w:p>
        </w:tc>
        <w:tc>
          <w:tcPr>
            <w:tcW w:type="dxa" w:w="3456"/>
            <w:vAlign w:val="top"/>
          </w:tcPr>
          <w:p>
            <w:r>
              <w:rPr>
                <w:sz w:val="14"/>
              </w:rPr>
              <w:t>Obtain Capabilities</w:t>
            </w:r>
          </w:p>
        </w:tc>
        <w:tc>
          <w:tcPr>
            <w:tcW w:type="dxa" w:w="3456"/>
            <w:vAlign w:val="top"/>
          </w:tcPr>
          <w:p>
            <w:r>
              <w:rPr>
                <w:sz w:val="14"/>
              </w:rPr>
              <w:t>Resource Development</w:t>
            </w:r>
          </w:p>
        </w:tc>
      </w:tr>
      <w:tr>
        <w:tc>
          <w:tcPr>
            <w:tcW w:type="dxa" w:w="3456"/>
            <w:vAlign w:val="top"/>
          </w:tcPr>
          <w:p>
            <w:r>
              <w:rPr>
                <w:sz w:val="14"/>
              </w:rPr>
              <w:t>AML.T0020</w:t>
            </w:r>
          </w:p>
        </w:tc>
        <w:tc>
          <w:tcPr>
            <w:tcW w:type="dxa" w:w="3456"/>
            <w:vAlign w:val="top"/>
          </w:tcPr>
          <w:p>
            <w:r>
              <w:rPr>
                <w:sz w:val="14"/>
              </w:rPr>
              <w:t>Poison Training Data</w:t>
            </w:r>
          </w:p>
        </w:tc>
        <w:tc>
          <w:tcPr>
            <w:tcW w:type="dxa" w:w="3456"/>
            <w:vAlign w:val="top"/>
          </w:tcPr>
          <w:p>
            <w:r>
              <w:rPr>
                <w:sz w:val="14"/>
              </w:rPr>
              <w:t>Resource Development</w:t>
            </w:r>
          </w:p>
        </w:tc>
      </w:tr>
      <w:tr>
        <w:tc>
          <w:tcPr>
            <w:tcW w:type="dxa" w:w="3456"/>
            <w:vAlign w:val="top"/>
          </w:tcPr>
          <w:p>
            <w:r>
              <w:rPr>
                <w:sz w:val="14"/>
              </w:rPr>
              <w:t>AML.T0060</w:t>
            </w:r>
          </w:p>
        </w:tc>
        <w:tc>
          <w:tcPr>
            <w:tcW w:type="dxa" w:w="3456"/>
            <w:vAlign w:val="top"/>
          </w:tcPr>
          <w:p>
            <w:r>
              <w:rPr>
                <w:sz w:val="14"/>
              </w:rPr>
              <w:t>Publish Hallucinated Entities</w:t>
            </w:r>
          </w:p>
        </w:tc>
        <w:tc>
          <w:tcPr>
            <w:tcW w:type="dxa" w:w="3456"/>
            <w:vAlign w:val="top"/>
          </w:tcPr>
          <w:p>
            <w:r>
              <w:rPr>
                <w:sz w:val="14"/>
              </w:rPr>
              <w:t>Resource Development</w:t>
            </w:r>
          </w:p>
        </w:tc>
      </w:tr>
      <w:tr>
        <w:tc>
          <w:tcPr>
            <w:tcW w:type="dxa" w:w="3456"/>
            <w:vAlign w:val="top"/>
          </w:tcPr>
          <w:p>
            <w:r>
              <w:rPr>
                <w:sz w:val="14"/>
              </w:rPr>
              <w:t>AML.T0104</w:t>
            </w:r>
          </w:p>
        </w:tc>
        <w:tc>
          <w:tcPr>
            <w:tcW w:type="dxa" w:w="3456"/>
            <w:vAlign w:val="top"/>
          </w:tcPr>
          <w:p>
            <w:r>
              <w:rPr>
                <w:sz w:val="14"/>
              </w:rPr>
              <w:t>Publish Poisoned AI Agent Tool</w:t>
            </w:r>
          </w:p>
        </w:tc>
        <w:tc>
          <w:tcPr>
            <w:tcW w:type="dxa" w:w="3456"/>
            <w:vAlign w:val="top"/>
          </w:tcPr>
          <w:p>
            <w:r>
              <w:rPr>
                <w:sz w:val="14"/>
              </w:rPr>
              <w:t>Resource Development</w:t>
            </w:r>
          </w:p>
        </w:tc>
      </w:tr>
      <w:tr>
        <w:tc>
          <w:tcPr>
            <w:tcW w:type="dxa" w:w="3456"/>
            <w:vAlign w:val="top"/>
          </w:tcPr>
          <w:p>
            <w:r>
              <w:rPr>
                <w:sz w:val="14"/>
              </w:rPr>
              <w:t>AML.T0019</w:t>
            </w:r>
          </w:p>
        </w:tc>
        <w:tc>
          <w:tcPr>
            <w:tcW w:type="dxa" w:w="3456"/>
            <w:vAlign w:val="top"/>
          </w:tcPr>
          <w:p>
            <w:r>
              <w:rPr>
                <w:sz w:val="14"/>
              </w:rPr>
              <w:t>Publish Poisoned Datasets</w:t>
            </w:r>
          </w:p>
        </w:tc>
        <w:tc>
          <w:tcPr>
            <w:tcW w:type="dxa" w:w="3456"/>
            <w:vAlign w:val="top"/>
          </w:tcPr>
          <w:p>
            <w:r>
              <w:rPr>
                <w:sz w:val="14"/>
              </w:rPr>
              <w:t>Resource Development</w:t>
            </w:r>
          </w:p>
        </w:tc>
      </w:tr>
      <w:tr>
        <w:tc>
          <w:tcPr>
            <w:tcW w:type="dxa" w:w="3456"/>
            <w:vAlign w:val="top"/>
          </w:tcPr>
          <w:p>
            <w:r>
              <w:rPr>
                <w:sz w:val="14"/>
              </w:rPr>
              <w:t>AML.T0058</w:t>
            </w:r>
          </w:p>
        </w:tc>
        <w:tc>
          <w:tcPr>
            <w:tcW w:type="dxa" w:w="3456"/>
            <w:vAlign w:val="top"/>
          </w:tcPr>
          <w:p>
            <w:r>
              <w:rPr>
                <w:sz w:val="14"/>
              </w:rPr>
              <w:t>Publish Poisoned Models</w:t>
            </w:r>
          </w:p>
        </w:tc>
        <w:tc>
          <w:tcPr>
            <w:tcW w:type="dxa" w:w="3456"/>
            <w:vAlign w:val="top"/>
          </w:tcPr>
          <w:p>
            <w:r>
              <w:rPr>
                <w:sz w:val="14"/>
              </w:rPr>
              <w:t>Resource Development</w:t>
            </w:r>
          </w:p>
        </w:tc>
      </w:tr>
      <w:tr>
        <w:tc>
          <w:tcPr>
            <w:tcW w:type="dxa" w:w="3456"/>
            <w:vAlign w:val="top"/>
          </w:tcPr>
          <w:p>
            <w:r>
              <w:rPr>
                <w:sz w:val="14"/>
              </w:rPr>
              <w:t>AML.T0066</w:t>
            </w:r>
          </w:p>
        </w:tc>
        <w:tc>
          <w:tcPr>
            <w:tcW w:type="dxa" w:w="3456"/>
            <w:vAlign w:val="top"/>
          </w:tcPr>
          <w:p>
            <w:r>
              <w:rPr>
                <w:sz w:val="14"/>
              </w:rPr>
              <w:t>Retrieval Content Crafting</w:t>
            </w:r>
          </w:p>
        </w:tc>
        <w:tc>
          <w:tcPr>
            <w:tcW w:type="dxa" w:w="3456"/>
            <w:vAlign w:val="top"/>
          </w:tcPr>
          <w:p>
            <w:r>
              <w:rPr>
                <w:sz w:val="14"/>
              </w:rPr>
              <w:t>Resource Development</w:t>
            </w:r>
          </w:p>
        </w:tc>
      </w:tr>
      <w:tr>
        <w:tc>
          <w:tcPr>
            <w:tcW w:type="dxa" w:w="3456"/>
            <w:vAlign w:val="top"/>
          </w:tcPr>
          <w:p>
            <w:r>
              <w:rPr>
                <w:sz w:val="14"/>
              </w:rPr>
              <w:t>AML.T0079</w:t>
            </w:r>
          </w:p>
        </w:tc>
        <w:tc>
          <w:tcPr>
            <w:tcW w:type="dxa" w:w="3456"/>
            <w:vAlign w:val="top"/>
          </w:tcPr>
          <w:p>
            <w:r>
              <w:rPr>
                <w:sz w:val="14"/>
              </w:rPr>
              <w:t>Stage Capabilities</w:t>
            </w:r>
          </w:p>
        </w:tc>
        <w:tc>
          <w:tcPr>
            <w:tcW w:type="dxa" w:w="3456"/>
            <w:vAlign w:val="top"/>
          </w:tcPr>
          <w:p>
            <w:r>
              <w:rPr>
                <w:sz w:val="14"/>
              </w:rPr>
              <w:t>Resource Development</w:t>
            </w:r>
          </w:p>
        </w:tc>
      </w:tr>
      <w:tr>
        <w:tc>
          <w:tcPr>
            <w:tcW w:type="dxa" w:w="3456"/>
            <w:vAlign w:val="top"/>
          </w:tcPr>
          <w:p>
            <w:r>
              <w:rPr>
                <w:sz w:val="14"/>
              </w:rPr>
              <w:t>AML.T0010</w:t>
            </w:r>
          </w:p>
        </w:tc>
        <w:tc>
          <w:tcPr>
            <w:tcW w:type="dxa" w:w="3456"/>
            <w:vAlign w:val="top"/>
          </w:tcPr>
          <w:p>
            <w:r>
              <w:rPr>
                <w:sz w:val="14"/>
              </w:rPr>
              <w:t>AI Supply Chain Compromise</w:t>
            </w:r>
          </w:p>
        </w:tc>
        <w:tc>
          <w:tcPr>
            <w:tcW w:type="dxa" w:w="3456"/>
            <w:vAlign w:val="top"/>
          </w:tcPr>
          <w:p>
            <w:r>
              <w:rPr>
                <w:sz w:val="14"/>
              </w:rPr>
              <w:t>Initial Access</w:t>
            </w:r>
          </w:p>
        </w:tc>
      </w:tr>
      <w:tr>
        <w:tc>
          <w:tcPr>
            <w:tcW w:type="dxa" w:w="3456"/>
            <w:vAlign w:val="top"/>
          </w:tcPr>
          <w:p>
            <w:r>
              <w:rPr>
                <w:sz w:val="14"/>
              </w:rPr>
              <w:t>AML.T0015</w:t>
            </w:r>
          </w:p>
        </w:tc>
        <w:tc>
          <w:tcPr>
            <w:tcW w:type="dxa" w:w="3456"/>
            <w:vAlign w:val="top"/>
          </w:tcPr>
          <w:p>
            <w:r>
              <w:rPr>
                <w:sz w:val="14"/>
              </w:rPr>
              <w:t>Evade AI Model</w:t>
            </w:r>
          </w:p>
        </w:tc>
        <w:tc>
          <w:tcPr>
            <w:tcW w:type="dxa" w:w="3456"/>
            <w:vAlign w:val="top"/>
          </w:tcPr>
          <w:p>
            <w:r>
              <w:rPr>
                <w:sz w:val="14"/>
              </w:rPr>
              <w:t>Initial Access</w:t>
            </w:r>
          </w:p>
        </w:tc>
      </w:tr>
      <w:tr>
        <w:tc>
          <w:tcPr>
            <w:tcW w:type="dxa" w:w="3456"/>
            <w:vAlign w:val="top"/>
          </w:tcPr>
          <w:p>
            <w:r>
              <w:rPr>
                <w:sz w:val="14"/>
              </w:rPr>
              <w:t>AML.T0049</w:t>
            </w:r>
          </w:p>
        </w:tc>
        <w:tc>
          <w:tcPr>
            <w:tcW w:type="dxa" w:w="3456"/>
            <w:vAlign w:val="top"/>
          </w:tcPr>
          <w:p>
            <w:r>
              <w:rPr>
                <w:sz w:val="14"/>
              </w:rPr>
              <w:t>Exploit Public-Facing Application</w:t>
            </w:r>
          </w:p>
        </w:tc>
        <w:tc>
          <w:tcPr>
            <w:tcW w:type="dxa" w:w="3456"/>
            <w:vAlign w:val="top"/>
          </w:tcPr>
          <w:p>
            <w:r>
              <w:rPr>
                <w:sz w:val="14"/>
              </w:rPr>
              <w:t>Initial Access</w:t>
            </w:r>
          </w:p>
        </w:tc>
      </w:tr>
      <w:tr>
        <w:tc>
          <w:tcPr>
            <w:tcW w:type="dxa" w:w="3456"/>
            <w:vAlign w:val="top"/>
          </w:tcPr>
          <w:p>
            <w:r>
              <w:rPr>
                <w:sz w:val="14"/>
              </w:rPr>
              <w:t>AML.T0052</w:t>
            </w:r>
          </w:p>
        </w:tc>
        <w:tc>
          <w:tcPr>
            <w:tcW w:type="dxa" w:w="3456"/>
            <w:vAlign w:val="top"/>
          </w:tcPr>
          <w:p>
            <w:r>
              <w:rPr>
                <w:sz w:val="14"/>
              </w:rPr>
              <w:t>Phishing</w:t>
            </w:r>
          </w:p>
        </w:tc>
        <w:tc>
          <w:tcPr>
            <w:tcW w:type="dxa" w:w="3456"/>
            <w:vAlign w:val="top"/>
          </w:tcPr>
          <w:p>
            <w:r>
              <w:rPr>
                <w:sz w:val="14"/>
              </w:rPr>
              <w:t>Initial Access</w:t>
            </w:r>
          </w:p>
        </w:tc>
      </w:tr>
      <w:tr>
        <w:tc>
          <w:tcPr>
            <w:tcW w:type="dxa" w:w="3456"/>
            <w:vAlign w:val="top"/>
          </w:tcPr>
          <w:p>
            <w:r>
              <w:rPr>
                <w:sz w:val="14"/>
              </w:rPr>
              <w:t>AML.T0093</w:t>
            </w:r>
          </w:p>
        </w:tc>
        <w:tc>
          <w:tcPr>
            <w:tcW w:type="dxa" w:w="3456"/>
            <w:vAlign w:val="top"/>
          </w:tcPr>
          <w:p>
            <w:r>
              <w:rPr>
                <w:sz w:val="14"/>
              </w:rPr>
              <w:t>Prompt Infiltration via Public-Facing Application</w:t>
            </w:r>
          </w:p>
        </w:tc>
        <w:tc>
          <w:tcPr>
            <w:tcW w:type="dxa" w:w="3456"/>
            <w:vAlign w:val="top"/>
          </w:tcPr>
          <w:p>
            <w:r>
              <w:rPr>
                <w:sz w:val="14"/>
              </w:rPr>
              <w:t>Initial Access</w:t>
            </w:r>
          </w:p>
        </w:tc>
      </w:tr>
      <w:tr>
        <w:tc>
          <w:tcPr>
            <w:tcW w:type="dxa" w:w="3456"/>
            <w:vAlign w:val="top"/>
          </w:tcPr>
          <w:p>
            <w:r>
              <w:rPr>
                <w:sz w:val="14"/>
              </w:rPr>
              <w:t>AML.T0012</w:t>
            </w:r>
          </w:p>
        </w:tc>
        <w:tc>
          <w:tcPr>
            <w:tcW w:type="dxa" w:w="3456"/>
            <w:vAlign w:val="top"/>
          </w:tcPr>
          <w:p>
            <w:r>
              <w:rPr>
                <w:sz w:val="14"/>
              </w:rPr>
              <w:t>Valid Accounts</w:t>
            </w:r>
          </w:p>
        </w:tc>
        <w:tc>
          <w:tcPr>
            <w:tcW w:type="dxa" w:w="3456"/>
            <w:vAlign w:val="top"/>
          </w:tcPr>
          <w:p>
            <w:r>
              <w:rPr>
                <w:sz w:val="14"/>
              </w:rPr>
              <w:t>Initial Access</w:t>
            </w:r>
          </w:p>
        </w:tc>
      </w:tr>
      <w:tr>
        <w:tc>
          <w:tcPr>
            <w:tcW w:type="dxa" w:w="3456"/>
            <w:vAlign w:val="top"/>
          </w:tcPr>
          <w:p>
            <w:r>
              <w:rPr>
                <w:sz w:val="14"/>
              </w:rPr>
              <w:t>AML.T0040</w:t>
            </w:r>
          </w:p>
        </w:tc>
        <w:tc>
          <w:tcPr>
            <w:tcW w:type="dxa" w:w="3456"/>
            <w:vAlign w:val="top"/>
          </w:tcPr>
          <w:p>
            <w:r>
              <w:rPr>
                <w:sz w:val="14"/>
              </w:rPr>
              <w:t>AI Model Inference API Access</w:t>
            </w:r>
          </w:p>
        </w:tc>
        <w:tc>
          <w:tcPr>
            <w:tcW w:type="dxa" w:w="3456"/>
            <w:vAlign w:val="top"/>
          </w:tcPr>
          <w:p>
            <w:r>
              <w:rPr>
                <w:sz w:val="14"/>
              </w:rPr>
              <w:t>AI Model Access</w:t>
            </w:r>
          </w:p>
        </w:tc>
      </w:tr>
      <w:tr>
        <w:tc>
          <w:tcPr>
            <w:tcW w:type="dxa" w:w="3456"/>
            <w:vAlign w:val="top"/>
          </w:tcPr>
          <w:p>
            <w:r>
              <w:rPr>
                <w:sz w:val="14"/>
              </w:rPr>
              <w:t>AML.T0047</w:t>
            </w:r>
          </w:p>
        </w:tc>
        <w:tc>
          <w:tcPr>
            <w:tcW w:type="dxa" w:w="3456"/>
            <w:vAlign w:val="top"/>
          </w:tcPr>
          <w:p>
            <w:r>
              <w:rPr>
                <w:sz w:val="14"/>
              </w:rPr>
              <w:t>AI-Enabled Product or Service</w:t>
            </w:r>
          </w:p>
        </w:tc>
        <w:tc>
          <w:tcPr>
            <w:tcW w:type="dxa" w:w="3456"/>
            <w:vAlign w:val="top"/>
          </w:tcPr>
          <w:p>
            <w:r>
              <w:rPr>
                <w:sz w:val="14"/>
              </w:rPr>
              <w:t>AI Model Access</w:t>
            </w:r>
          </w:p>
        </w:tc>
      </w:tr>
      <w:tr>
        <w:tc>
          <w:tcPr>
            <w:tcW w:type="dxa" w:w="3456"/>
            <w:vAlign w:val="top"/>
          </w:tcPr>
          <w:p>
            <w:r>
              <w:rPr>
                <w:sz w:val="14"/>
              </w:rPr>
              <w:t>AML.T0044</w:t>
            </w:r>
          </w:p>
        </w:tc>
        <w:tc>
          <w:tcPr>
            <w:tcW w:type="dxa" w:w="3456"/>
            <w:vAlign w:val="top"/>
          </w:tcPr>
          <w:p>
            <w:r>
              <w:rPr>
                <w:sz w:val="14"/>
              </w:rPr>
              <w:t>Full AI Model Access</w:t>
            </w:r>
          </w:p>
        </w:tc>
        <w:tc>
          <w:tcPr>
            <w:tcW w:type="dxa" w:w="3456"/>
            <w:vAlign w:val="top"/>
          </w:tcPr>
          <w:p>
            <w:r>
              <w:rPr>
                <w:sz w:val="14"/>
              </w:rPr>
              <w:t>AI Model Access</w:t>
            </w:r>
          </w:p>
        </w:tc>
      </w:tr>
      <w:tr>
        <w:tc>
          <w:tcPr>
            <w:tcW w:type="dxa" w:w="3456"/>
            <w:vAlign w:val="top"/>
          </w:tcPr>
          <w:p>
            <w:r>
              <w:rPr>
                <w:sz w:val="14"/>
              </w:rPr>
              <w:t>AML.T0041</w:t>
            </w:r>
          </w:p>
        </w:tc>
        <w:tc>
          <w:tcPr>
            <w:tcW w:type="dxa" w:w="3456"/>
            <w:vAlign w:val="top"/>
          </w:tcPr>
          <w:p>
            <w:r>
              <w:rPr>
                <w:sz w:val="14"/>
              </w:rPr>
              <w:t>Physical Environment Access</w:t>
            </w:r>
          </w:p>
        </w:tc>
        <w:tc>
          <w:tcPr>
            <w:tcW w:type="dxa" w:w="3456"/>
            <w:vAlign w:val="top"/>
          </w:tcPr>
          <w:p>
            <w:r>
              <w:rPr>
                <w:sz w:val="14"/>
              </w:rPr>
              <w:t>AI Model Access</w:t>
            </w:r>
          </w:p>
        </w:tc>
      </w:tr>
      <w:tr>
        <w:tc>
          <w:tcPr>
            <w:tcW w:type="dxa" w:w="3456"/>
            <w:vAlign w:val="top"/>
          </w:tcPr>
          <w:p>
            <w:r>
              <w:rPr>
                <w:sz w:val="14"/>
              </w:rPr>
              <w:t>AML.T0100</w:t>
            </w:r>
          </w:p>
        </w:tc>
        <w:tc>
          <w:tcPr>
            <w:tcW w:type="dxa" w:w="3456"/>
            <w:vAlign w:val="top"/>
          </w:tcPr>
          <w:p>
            <w:r>
              <w:rPr>
                <w:sz w:val="14"/>
              </w:rPr>
              <w:t>AI Agent Clickbait</w:t>
            </w:r>
          </w:p>
        </w:tc>
        <w:tc>
          <w:tcPr>
            <w:tcW w:type="dxa" w:w="3456"/>
            <w:vAlign w:val="top"/>
          </w:tcPr>
          <w:p>
            <w:r>
              <w:rPr>
                <w:sz w:val="14"/>
              </w:rPr>
              <w:t>Execution</w:t>
            </w:r>
          </w:p>
        </w:tc>
      </w:tr>
      <w:tr>
        <w:tc>
          <w:tcPr>
            <w:tcW w:type="dxa" w:w="3456"/>
            <w:vAlign w:val="top"/>
          </w:tcPr>
          <w:p>
            <w:r>
              <w:rPr>
                <w:sz w:val="14"/>
              </w:rPr>
              <w:t>AML.T0053</w:t>
            </w:r>
          </w:p>
        </w:tc>
        <w:tc>
          <w:tcPr>
            <w:tcW w:type="dxa" w:w="3456"/>
            <w:vAlign w:val="top"/>
          </w:tcPr>
          <w:p>
            <w:r>
              <w:rPr>
                <w:sz w:val="14"/>
              </w:rPr>
              <w:t>AI Agent Tool Invocation</w:t>
            </w:r>
          </w:p>
        </w:tc>
        <w:tc>
          <w:tcPr>
            <w:tcW w:type="dxa" w:w="3456"/>
            <w:vAlign w:val="top"/>
          </w:tcPr>
          <w:p>
            <w:r>
              <w:rPr>
                <w:sz w:val="14"/>
              </w:rPr>
              <w:t>Execution</w:t>
            </w:r>
          </w:p>
        </w:tc>
      </w:tr>
      <w:tr>
        <w:tc>
          <w:tcPr>
            <w:tcW w:type="dxa" w:w="3456"/>
            <w:vAlign w:val="top"/>
          </w:tcPr>
          <w:p>
            <w:r>
              <w:rPr>
                <w:sz w:val="14"/>
              </w:rPr>
              <w:t>AML.T0050</w:t>
            </w:r>
          </w:p>
        </w:tc>
        <w:tc>
          <w:tcPr>
            <w:tcW w:type="dxa" w:w="3456"/>
            <w:vAlign w:val="top"/>
          </w:tcPr>
          <w:p>
            <w:r>
              <w:rPr>
                <w:sz w:val="14"/>
              </w:rPr>
              <w:t>Command and Scripting Interpreter</w:t>
            </w:r>
          </w:p>
        </w:tc>
        <w:tc>
          <w:tcPr>
            <w:tcW w:type="dxa" w:w="3456"/>
            <w:vAlign w:val="top"/>
          </w:tcPr>
          <w:p>
            <w:r>
              <w:rPr>
                <w:sz w:val="14"/>
              </w:rPr>
              <w:t>Execution</w:t>
            </w:r>
          </w:p>
        </w:tc>
      </w:tr>
      <w:tr>
        <w:tc>
          <w:tcPr>
            <w:tcW w:type="dxa" w:w="3456"/>
            <w:vAlign w:val="top"/>
          </w:tcPr>
          <w:p>
            <w:r>
              <w:rPr>
                <w:sz w:val="14"/>
              </w:rPr>
              <w:t>AML.T0103</w:t>
            </w:r>
          </w:p>
        </w:tc>
        <w:tc>
          <w:tcPr>
            <w:tcW w:type="dxa" w:w="3456"/>
            <w:vAlign w:val="top"/>
          </w:tcPr>
          <w:p>
            <w:r>
              <w:rPr>
                <w:sz w:val="14"/>
              </w:rPr>
              <w:t>Deploy AI Agent</w:t>
            </w:r>
          </w:p>
        </w:tc>
        <w:tc>
          <w:tcPr>
            <w:tcW w:type="dxa" w:w="3456"/>
            <w:vAlign w:val="top"/>
          </w:tcPr>
          <w:p>
            <w:r>
              <w:rPr>
                <w:sz w:val="14"/>
              </w:rPr>
              <w:t>Execution</w:t>
            </w:r>
          </w:p>
        </w:tc>
      </w:tr>
      <w:tr>
        <w:tc>
          <w:tcPr>
            <w:tcW w:type="dxa" w:w="3456"/>
            <w:vAlign w:val="top"/>
          </w:tcPr>
          <w:p>
            <w:r>
              <w:rPr>
                <w:sz w:val="14"/>
              </w:rPr>
              <w:t>AML.T0051</w:t>
            </w:r>
          </w:p>
        </w:tc>
        <w:tc>
          <w:tcPr>
            <w:tcW w:type="dxa" w:w="3456"/>
            <w:vAlign w:val="top"/>
          </w:tcPr>
          <w:p>
            <w:r>
              <w:rPr>
                <w:sz w:val="14"/>
              </w:rPr>
              <w:t>LLM Prompt Injection</w:t>
            </w:r>
          </w:p>
        </w:tc>
        <w:tc>
          <w:tcPr>
            <w:tcW w:type="dxa" w:w="3456"/>
            <w:vAlign w:val="top"/>
          </w:tcPr>
          <w:p>
            <w:r>
              <w:rPr>
                <w:sz w:val="14"/>
              </w:rPr>
              <w:t>Execution</w:t>
            </w:r>
          </w:p>
        </w:tc>
      </w:tr>
      <w:tr>
        <w:tc>
          <w:tcPr>
            <w:tcW w:type="dxa" w:w="3456"/>
            <w:vAlign w:val="top"/>
          </w:tcPr>
          <w:p>
            <w:r>
              <w:rPr>
                <w:sz w:val="14"/>
              </w:rPr>
              <w:t>AML.T0011</w:t>
            </w:r>
          </w:p>
        </w:tc>
        <w:tc>
          <w:tcPr>
            <w:tcW w:type="dxa" w:w="3456"/>
            <w:vAlign w:val="top"/>
          </w:tcPr>
          <w:p>
            <w:r>
              <w:rPr>
                <w:sz w:val="14"/>
              </w:rPr>
              <w:t>User Execution</w:t>
            </w:r>
          </w:p>
        </w:tc>
        <w:tc>
          <w:tcPr>
            <w:tcW w:type="dxa" w:w="3456"/>
            <w:vAlign w:val="top"/>
          </w:tcPr>
          <w:p>
            <w:r>
              <w:rPr>
                <w:sz w:val="14"/>
              </w:rPr>
              <w:t>Execution</w:t>
            </w:r>
          </w:p>
        </w:tc>
      </w:tr>
      <w:tr>
        <w:tc>
          <w:tcPr>
            <w:tcW w:type="dxa" w:w="3456"/>
            <w:vAlign w:val="top"/>
          </w:tcPr>
          <w:p>
            <w:r>
              <w:rPr>
                <w:sz w:val="14"/>
              </w:rPr>
              <w:t>AML.T0110</w:t>
            </w:r>
          </w:p>
        </w:tc>
        <w:tc>
          <w:tcPr>
            <w:tcW w:type="dxa" w:w="3456"/>
            <w:vAlign w:val="top"/>
          </w:tcPr>
          <w:p>
            <w:r>
              <w:rPr>
                <w:sz w:val="14"/>
              </w:rPr>
              <w:t>AI Agent Context Poisoning</w:t>
            </w:r>
          </w:p>
        </w:tc>
        <w:tc>
          <w:tcPr>
            <w:tcW w:type="dxa" w:w="3456"/>
            <w:vAlign w:val="top"/>
          </w:tcPr>
          <w:p>
            <w:r>
              <w:rPr>
                <w:sz w:val="14"/>
              </w:rPr>
              <w:t>Persistence</w:t>
            </w:r>
          </w:p>
        </w:tc>
      </w:tr>
      <w:tr>
        <w:tc>
          <w:tcPr>
            <w:tcW w:type="dxa" w:w="3456"/>
            <w:vAlign w:val="top"/>
          </w:tcPr>
          <w:p>
            <w:r>
              <w:rPr>
                <w:sz w:val="14"/>
              </w:rPr>
              <w:t>AML.T0105</w:t>
            </w:r>
          </w:p>
        </w:tc>
        <w:tc>
          <w:tcPr>
            <w:tcW w:type="dxa" w:w="3456"/>
            <w:vAlign w:val="top"/>
          </w:tcPr>
          <w:p>
            <w:r>
              <w:rPr>
                <w:sz w:val="14"/>
              </w:rPr>
              <w:t>AI Agent Tool Data Poisoning</w:t>
            </w:r>
          </w:p>
        </w:tc>
        <w:tc>
          <w:tcPr>
            <w:tcW w:type="dxa" w:w="3456"/>
            <w:vAlign w:val="top"/>
          </w:tcPr>
          <w:p>
            <w:r>
              <w:rPr>
                <w:sz w:val="14"/>
              </w:rPr>
              <w:t>Persistence</w:t>
            </w:r>
          </w:p>
        </w:tc>
      </w:tr>
      <w:tr>
        <w:tc>
          <w:tcPr>
            <w:tcW w:type="dxa" w:w="3456"/>
            <w:vAlign w:val="top"/>
          </w:tcPr>
          <w:p>
            <w:r>
              <w:rPr>
                <w:sz w:val="14"/>
              </w:rPr>
              <w:t>AML.T0111</w:t>
            </w:r>
          </w:p>
        </w:tc>
        <w:tc>
          <w:tcPr>
            <w:tcW w:type="dxa" w:w="3456"/>
            <w:vAlign w:val="top"/>
          </w:tcPr>
          <w:p>
            <w:r>
              <w:rPr>
                <w:sz w:val="14"/>
              </w:rPr>
              <w:t>AI Agent Tool Poisoning</w:t>
            </w:r>
          </w:p>
        </w:tc>
        <w:tc>
          <w:tcPr>
            <w:tcW w:type="dxa" w:w="3456"/>
            <w:vAlign w:val="top"/>
          </w:tcPr>
          <w:p>
            <w:r>
              <w:rPr>
                <w:sz w:val="14"/>
              </w:rPr>
              <w:t>Persistence</w:t>
            </w:r>
          </w:p>
        </w:tc>
      </w:tr>
      <w:tr>
        <w:tc>
          <w:tcPr>
            <w:tcW w:type="dxa" w:w="3456"/>
            <w:vAlign w:val="top"/>
          </w:tcPr>
          <w:p>
            <w:r>
              <w:rPr>
                <w:sz w:val="14"/>
              </w:rPr>
              <w:t>AML.T0061</w:t>
            </w:r>
          </w:p>
        </w:tc>
        <w:tc>
          <w:tcPr>
            <w:tcW w:type="dxa" w:w="3456"/>
            <w:vAlign w:val="top"/>
          </w:tcPr>
          <w:p>
            <w:r>
              <w:rPr>
                <w:sz w:val="14"/>
              </w:rPr>
              <w:t>LLM Prompt Self-Replication</w:t>
            </w:r>
          </w:p>
        </w:tc>
        <w:tc>
          <w:tcPr>
            <w:tcW w:type="dxa" w:w="3456"/>
            <w:vAlign w:val="top"/>
          </w:tcPr>
          <w:p>
            <w:r>
              <w:rPr>
                <w:sz w:val="14"/>
              </w:rPr>
              <w:t>Persistence</w:t>
            </w:r>
          </w:p>
        </w:tc>
      </w:tr>
      <w:tr>
        <w:tc>
          <w:tcPr>
            <w:tcW w:type="dxa" w:w="3456"/>
            <w:vAlign w:val="top"/>
          </w:tcPr>
          <w:p>
            <w:r>
              <w:rPr>
                <w:sz w:val="14"/>
              </w:rPr>
              <w:t>AML.T0018</w:t>
            </w:r>
          </w:p>
        </w:tc>
        <w:tc>
          <w:tcPr>
            <w:tcW w:type="dxa" w:w="3456"/>
            <w:vAlign w:val="top"/>
          </w:tcPr>
          <w:p>
            <w:r>
              <w:rPr>
                <w:sz w:val="14"/>
              </w:rPr>
              <w:t>Manipulate AI Model</w:t>
            </w:r>
          </w:p>
        </w:tc>
        <w:tc>
          <w:tcPr>
            <w:tcW w:type="dxa" w:w="3456"/>
            <w:vAlign w:val="top"/>
          </w:tcPr>
          <w:p>
            <w:r>
              <w:rPr>
                <w:sz w:val="14"/>
              </w:rPr>
              <w:t>Persistence</w:t>
            </w:r>
          </w:p>
        </w:tc>
      </w:tr>
      <w:tr>
        <w:tc>
          <w:tcPr>
            <w:tcW w:type="dxa" w:w="3456"/>
            <w:vAlign w:val="top"/>
          </w:tcPr>
          <w:p>
            <w:r>
              <w:rPr>
                <w:sz w:val="14"/>
              </w:rPr>
              <w:t>AML.T0081</w:t>
            </w:r>
          </w:p>
        </w:tc>
        <w:tc>
          <w:tcPr>
            <w:tcW w:type="dxa" w:w="3456"/>
            <w:vAlign w:val="top"/>
          </w:tcPr>
          <w:p>
            <w:r>
              <w:rPr>
                <w:sz w:val="14"/>
              </w:rPr>
              <w:t>RAG Poisoning</w:t>
            </w:r>
          </w:p>
        </w:tc>
        <w:tc>
          <w:tcPr>
            <w:tcW w:type="dxa" w:w="3456"/>
            <w:vAlign w:val="top"/>
          </w:tcPr>
          <w:p>
            <w:r>
              <w:rPr>
                <w:sz w:val="14"/>
              </w:rPr>
              <w:t>Persistence</w:t>
            </w:r>
          </w:p>
        </w:tc>
      </w:tr>
      <w:tr>
        <w:tc>
          <w:tcPr>
            <w:tcW w:type="dxa" w:w="3456"/>
            <w:vAlign w:val="top"/>
          </w:tcPr>
          <w:p>
            <w:r>
              <w:rPr>
                <w:sz w:val="14"/>
              </w:rPr>
              <w:t>AML.T0070</w:t>
            </w:r>
          </w:p>
        </w:tc>
        <w:tc>
          <w:tcPr>
            <w:tcW w:type="dxa" w:w="3456"/>
            <w:vAlign w:val="top"/>
          </w:tcPr>
          <w:p>
            <w:r>
              <w:rPr>
                <w:sz w:val="14"/>
              </w:rPr>
              <w:t>Escape to Host</w:t>
            </w:r>
          </w:p>
        </w:tc>
        <w:tc>
          <w:tcPr>
            <w:tcW w:type="dxa" w:w="3456"/>
            <w:vAlign w:val="top"/>
          </w:tcPr>
          <w:p>
            <w:r>
              <w:rPr>
                <w:sz w:val="14"/>
              </w:rPr>
              <w:t>Privilege Escalation</w:t>
            </w:r>
          </w:p>
        </w:tc>
      </w:tr>
      <w:tr>
        <w:tc>
          <w:tcPr>
            <w:tcW w:type="dxa" w:w="3456"/>
            <w:vAlign w:val="top"/>
          </w:tcPr>
          <w:p>
            <w:r>
              <w:rPr>
                <w:sz w:val="14"/>
              </w:rPr>
              <w:t>AML.T0054</w:t>
            </w:r>
          </w:p>
        </w:tc>
        <w:tc>
          <w:tcPr>
            <w:tcW w:type="dxa" w:w="3456"/>
            <w:vAlign w:val="top"/>
          </w:tcPr>
          <w:p>
            <w:r>
              <w:rPr>
                <w:sz w:val="14"/>
              </w:rPr>
              <w:t>LLM Jailbreak</w:t>
            </w:r>
          </w:p>
        </w:tc>
        <w:tc>
          <w:tcPr>
            <w:tcW w:type="dxa" w:w="3456"/>
            <w:vAlign w:val="top"/>
          </w:tcPr>
          <w:p>
            <w:r>
              <w:rPr>
                <w:sz w:val="14"/>
              </w:rPr>
              <w:t>Privilege Escalation</w:t>
            </w:r>
          </w:p>
        </w:tc>
      </w:tr>
      <w:tr>
        <w:tc>
          <w:tcPr>
            <w:tcW w:type="dxa" w:w="3456"/>
            <w:vAlign w:val="top"/>
          </w:tcPr>
          <w:p>
            <w:r>
              <w:rPr>
                <w:sz w:val="14"/>
              </w:rPr>
              <w:t>AML.T0109</w:t>
            </w:r>
          </w:p>
        </w:tc>
        <w:tc>
          <w:tcPr>
            <w:tcW w:type="dxa" w:w="3456"/>
            <w:vAlign w:val="top"/>
          </w:tcPr>
          <w:p>
            <w:r>
              <w:rPr>
                <w:sz w:val="14"/>
              </w:rPr>
              <w:t>AI Supply Chain Reputation Inflation</w:t>
            </w:r>
          </w:p>
        </w:tc>
        <w:tc>
          <w:tcPr>
            <w:tcW w:type="dxa" w:w="3456"/>
            <w:vAlign w:val="top"/>
          </w:tcPr>
          <w:p>
            <w:r>
              <w:rPr>
                <w:sz w:val="14"/>
              </w:rPr>
              <w:t>Defense Evasion</w:t>
            </w:r>
          </w:p>
        </w:tc>
      </w:tr>
      <w:tr>
        <w:tc>
          <w:tcPr>
            <w:tcW w:type="dxa" w:w="3456"/>
            <w:vAlign w:val="top"/>
          </w:tcPr>
          <w:p>
            <w:r>
              <w:rPr>
                <w:sz w:val="14"/>
              </w:rPr>
              <w:t>AML.T0076</w:t>
            </w:r>
          </w:p>
        </w:tc>
        <w:tc>
          <w:tcPr>
            <w:tcW w:type="dxa" w:w="3456"/>
            <w:vAlign w:val="top"/>
          </w:tcPr>
          <w:p>
            <w:r>
              <w:rPr>
                <w:sz w:val="14"/>
              </w:rPr>
              <w:t>AI Supply Chain Rug Pull</w:t>
            </w:r>
          </w:p>
        </w:tc>
        <w:tc>
          <w:tcPr>
            <w:tcW w:type="dxa" w:w="3456"/>
            <w:vAlign w:val="top"/>
          </w:tcPr>
          <w:p>
            <w:r>
              <w:rPr>
                <w:sz w:val="14"/>
              </w:rPr>
              <w:t>Defense Evasion</w:t>
            </w:r>
          </w:p>
        </w:tc>
      </w:tr>
      <w:tr>
        <w:tc>
          <w:tcPr>
            <w:tcW w:type="dxa" w:w="3456"/>
            <w:vAlign w:val="top"/>
          </w:tcPr>
          <w:p>
            <w:r>
              <w:rPr>
                <w:sz w:val="14"/>
              </w:rPr>
              <w:t>AML.T0094</w:t>
            </w:r>
          </w:p>
        </w:tc>
        <w:tc>
          <w:tcPr>
            <w:tcW w:type="dxa" w:w="3456"/>
            <w:vAlign w:val="top"/>
          </w:tcPr>
          <w:p>
            <w:r>
              <w:rPr>
                <w:sz w:val="14"/>
              </w:rPr>
              <w:t>Corrupt AI Model</w:t>
            </w:r>
          </w:p>
        </w:tc>
        <w:tc>
          <w:tcPr>
            <w:tcW w:type="dxa" w:w="3456"/>
            <w:vAlign w:val="top"/>
          </w:tcPr>
          <w:p>
            <w:r>
              <w:rPr>
                <w:sz w:val="14"/>
              </w:rPr>
              <w:t>Defense Evasion</w:t>
            </w:r>
          </w:p>
        </w:tc>
      </w:tr>
      <w:tr>
        <w:tc>
          <w:tcPr>
            <w:tcW w:type="dxa" w:w="3456"/>
            <w:vAlign w:val="top"/>
          </w:tcPr>
          <w:p>
            <w:r>
              <w:rPr>
                <w:sz w:val="14"/>
              </w:rPr>
              <w:t>AML.T0107</w:t>
            </w:r>
          </w:p>
        </w:tc>
        <w:tc>
          <w:tcPr>
            <w:tcW w:type="dxa" w:w="3456"/>
            <w:vAlign w:val="top"/>
          </w:tcPr>
          <w:p>
            <w:r>
              <w:rPr>
                <w:sz w:val="14"/>
              </w:rPr>
              <w:t>Delay Execution of LLM Instructions</w:t>
            </w:r>
          </w:p>
        </w:tc>
        <w:tc>
          <w:tcPr>
            <w:tcW w:type="dxa" w:w="3456"/>
            <w:vAlign w:val="top"/>
          </w:tcPr>
          <w:p>
            <w:r>
              <w:rPr>
                <w:sz w:val="14"/>
              </w:rPr>
              <w:t>Defense Evasion</w:t>
            </w:r>
          </w:p>
        </w:tc>
      </w:tr>
      <w:tr>
        <w:tc>
          <w:tcPr>
            <w:tcW w:type="dxa" w:w="3456"/>
            <w:vAlign w:val="top"/>
          </w:tcPr>
          <w:p>
            <w:r>
              <w:rPr>
                <w:sz w:val="14"/>
              </w:rPr>
              <w:t>AML.T0071</w:t>
            </w:r>
          </w:p>
        </w:tc>
        <w:tc>
          <w:tcPr>
            <w:tcW w:type="dxa" w:w="3456"/>
            <w:vAlign w:val="top"/>
          </w:tcPr>
          <w:p>
            <w:r>
              <w:rPr>
                <w:sz w:val="14"/>
              </w:rPr>
              <w:t>False RAG Entry Injection</w:t>
            </w:r>
          </w:p>
        </w:tc>
        <w:tc>
          <w:tcPr>
            <w:tcW w:type="dxa" w:w="3456"/>
            <w:vAlign w:val="top"/>
          </w:tcPr>
          <w:p>
            <w:r>
              <w:rPr>
                <w:sz w:val="14"/>
              </w:rPr>
              <w:t>Defense Evasion</w:t>
            </w:r>
          </w:p>
        </w:tc>
      </w:tr>
      <w:tr>
        <w:tc>
          <w:tcPr>
            <w:tcW w:type="dxa" w:w="3456"/>
            <w:vAlign w:val="top"/>
          </w:tcPr>
          <w:p>
            <w:r>
              <w:rPr>
                <w:sz w:val="14"/>
              </w:rPr>
              <w:t>AML.T0073</w:t>
            </w:r>
          </w:p>
        </w:tc>
        <w:tc>
          <w:tcPr>
            <w:tcW w:type="dxa" w:w="3456"/>
            <w:vAlign w:val="top"/>
          </w:tcPr>
          <w:p>
            <w:r>
              <w:rPr>
                <w:sz w:val="14"/>
              </w:rPr>
              <w:t>LLM Prompt Obfuscation</w:t>
            </w:r>
          </w:p>
        </w:tc>
        <w:tc>
          <w:tcPr>
            <w:tcW w:type="dxa" w:w="3456"/>
            <w:vAlign w:val="top"/>
          </w:tcPr>
          <w:p>
            <w:r>
              <w:rPr>
                <w:sz w:val="14"/>
              </w:rPr>
              <w:t>Defense Evasion</w:t>
            </w:r>
          </w:p>
        </w:tc>
      </w:tr>
      <w:tr>
        <w:tc>
          <w:tcPr>
            <w:tcW w:type="dxa" w:w="3456"/>
            <w:vAlign w:val="top"/>
          </w:tcPr>
          <w:p>
            <w:r>
              <w:rPr>
                <w:sz w:val="14"/>
              </w:rPr>
              <w:t>AML.T0068</w:t>
            </w:r>
          </w:p>
        </w:tc>
        <w:tc>
          <w:tcPr>
            <w:tcW w:type="dxa" w:w="3456"/>
            <w:vAlign w:val="top"/>
          </w:tcPr>
          <w:p>
            <w:r>
              <w:rPr>
                <w:sz w:val="14"/>
              </w:rPr>
              <w:t>Manipulate User LLM Chat History</w:t>
            </w:r>
          </w:p>
        </w:tc>
        <w:tc>
          <w:tcPr>
            <w:tcW w:type="dxa" w:w="3456"/>
            <w:vAlign w:val="top"/>
          </w:tcPr>
          <w:p>
            <w:r>
              <w:rPr>
                <w:sz w:val="14"/>
              </w:rPr>
              <w:t>Defense Evasion</w:t>
            </w:r>
          </w:p>
        </w:tc>
      </w:tr>
      <w:tr>
        <w:tc>
          <w:tcPr>
            <w:tcW w:type="dxa" w:w="3456"/>
            <w:vAlign w:val="top"/>
          </w:tcPr>
          <w:p>
            <w:r>
              <w:rPr>
                <w:sz w:val="14"/>
              </w:rPr>
              <w:t>AML.T0092</w:t>
            </w:r>
          </w:p>
        </w:tc>
        <w:tc>
          <w:tcPr>
            <w:tcW w:type="dxa" w:w="3456"/>
            <w:vAlign w:val="top"/>
          </w:tcPr>
          <w:p>
            <w:r>
              <w:rPr>
                <w:sz w:val="14"/>
              </w:rPr>
              <w:t>Modify AI Agent Configuration</w:t>
            </w:r>
          </w:p>
        </w:tc>
        <w:tc>
          <w:tcPr>
            <w:tcW w:type="dxa" w:w="3456"/>
            <w:vAlign w:val="top"/>
          </w:tcPr>
          <w:p>
            <w:r>
              <w:rPr>
                <w:sz w:val="14"/>
              </w:rPr>
              <w:t>Defense Evasion</w:t>
            </w:r>
          </w:p>
        </w:tc>
      </w:tr>
      <w:tr>
        <w:tc>
          <w:tcPr>
            <w:tcW w:type="dxa" w:w="3456"/>
            <w:vAlign w:val="top"/>
          </w:tcPr>
          <w:p>
            <w:r>
              <w:rPr>
                <w:sz w:val="14"/>
              </w:rPr>
              <w:t>AML.T0097</w:t>
            </w:r>
          </w:p>
        </w:tc>
        <w:tc>
          <w:tcPr>
            <w:tcW w:type="dxa" w:w="3456"/>
            <w:vAlign w:val="top"/>
          </w:tcPr>
          <w:p>
            <w:r>
              <w:rPr>
                <w:sz w:val="14"/>
              </w:rPr>
              <w:t>AI Agent Tool Credential Harvesting</w:t>
            </w:r>
          </w:p>
        </w:tc>
        <w:tc>
          <w:tcPr>
            <w:tcW w:type="dxa" w:w="3456"/>
            <w:vAlign w:val="top"/>
          </w:tcPr>
          <w:p>
            <w:r>
              <w:rPr>
                <w:sz w:val="14"/>
              </w:rPr>
              <w:t>Credential Access</w:t>
            </w:r>
          </w:p>
        </w:tc>
      </w:tr>
      <w:tr>
        <w:tc>
          <w:tcPr>
            <w:tcW w:type="dxa" w:w="3456"/>
            <w:vAlign w:val="top"/>
          </w:tcPr>
          <w:p>
            <w:r>
              <w:rPr>
                <w:sz w:val="14"/>
              </w:rPr>
              <w:t>AML.T0098</w:t>
            </w:r>
          </w:p>
        </w:tc>
        <w:tc>
          <w:tcPr>
            <w:tcW w:type="dxa" w:w="3456"/>
            <w:vAlign w:val="top"/>
          </w:tcPr>
          <w:p>
            <w:r>
              <w:rPr>
                <w:sz w:val="14"/>
              </w:rPr>
              <w:t>Credentials from AI Agent Configuration</w:t>
            </w:r>
          </w:p>
        </w:tc>
        <w:tc>
          <w:tcPr>
            <w:tcW w:type="dxa" w:w="3456"/>
            <w:vAlign w:val="top"/>
          </w:tcPr>
          <w:p>
            <w:r>
              <w:rPr>
                <w:sz w:val="14"/>
              </w:rPr>
              <w:t>Credential Access</w:t>
            </w:r>
          </w:p>
        </w:tc>
      </w:tr>
      <w:tr>
        <w:tc>
          <w:tcPr>
            <w:tcW w:type="dxa" w:w="3456"/>
            <w:vAlign w:val="top"/>
          </w:tcPr>
          <w:p>
            <w:r>
              <w:rPr>
                <w:sz w:val="14"/>
              </w:rPr>
              <w:t>AML.T0083</w:t>
            </w:r>
          </w:p>
        </w:tc>
        <w:tc>
          <w:tcPr>
            <w:tcW w:type="dxa" w:w="3456"/>
            <w:vAlign w:val="top"/>
          </w:tcPr>
          <w:p>
            <w:r>
              <w:rPr>
                <w:sz w:val="14"/>
              </w:rPr>
              <w:t>RAG Credential Harvesting</w:t>
            </w:r>
          </w:p>
        </w:tc>
        <w:tc>
          <w:tcPr>
            <w:tcW w:type="dxa" w:w="3456"/>
            <w:vAlign w:val="top"/>
          </w:tcPr>
          <w:p>
            <w:r>
              <w:rPr>
                <w:sz w:val="14"/>
              </w:rPr>
              <w:t>Credential Access</w:t>
            </w:r>
          </w:p>
        </w:tc>
      </w:tr>
      <w:tr>
        <w:tc>
          <w:tcPr>
            <w:tcW w:type="dxa" w:w="3456"/>
            <w:vAlign w:val="top"/>
          </w:tcPr>
          <w:p>
            <w:r>
              <w:rPr>
                <w:sz w:val="14"/>
              </w:rPr>
              <w:t>AML.T0055</w:t>
            </w:r>
          </w:p>
        </w:tc>
        <w:tc>
          <w:tcPr>
            <w:tcW w:type="dxa" w:w="3456"/>
            <w:vAlign w:val="top"/>
          </w:tcPr>
          <w:p>
            <w:r>
              <w:rPr>
                <w:sz w:val="14"/>
              </w:rPr>
              <w:t>Unsecured Credentials</w:t>
            </w:r>
          </w:p>
        </w:tc>
        <w:tc>
          <w:tcPr>
            <w:tcW w:type="dxa" w:w="3456"/>
            <w:vAlign w:val="top"/>
          </w:tcPr>
          <w:p>
            <w:r>
              <w:rPr>
                <w:sz w:val="14"/>
              </w:rPr>
              <w:t>Credential Access</w:t>
            </w:r>
          </w:p>
        </w:tc>
      </w:tr>
      <w:tr>
        <w:tc>
          <w:tcPr>
            <w:tcW w:type="dxa" w:w="3456"/>
            <w:vAlign w:val="top"/>
          </w:tcPr>
          <w:p>
            <w:r>
              <w:rPr>
                <w:sz w:val="14"/>
              </w:rPr>
              <w:t>AML.T0106</w:t>
            </w:r>
          </w:p>
        </w:tc>
        <w:tc>
          <w:tcPr>
            <w:tcW w:type="dxa" w:w="3456"/>
            <w:vAlign w:val="top"/>
          </w:tcPr>
          <w:p>
            <w:r>
              <w:rPr>
                <w:sz w:val="14"/>
              </w:rPr>
              <w:t>Discover AI Agent Configuration</w:t>
            </w:r>
          </w:p>
        </w:tc>
        <w:tc>
          <w:tcPr>
            <w:tcW w:type="dxa" w:w="3456"/>
            <w:vAlign w:val="top"/>
          </w:tcPr>
          <w:p>
            <w:r>
              <w:rPr>
                <w:sz w:val="14"/>
              </w:rPr>
              <w:t>Discovery</w:t>
            </w:r>
          </w:p>
        </w:tc>
      </w:tr>
      <w:tr>
        <w:tc>
          <w:tcPr>
            <w:tcW w:type="dxa" w:w="3456"/>
            <w:vAlign w:val="top"/>
          </w:tcPr>
          <w:p>
            <w:r>
              <w:rPr>
                <w:sz w:val="14"/>
              </w:rPr>
              <w:t>AML.T0007</w:t>
            </w:r>
          </w:p>
        </w:tc>
        <w:tc>
          <w:tcPr>
            <w:tcW w:type="dxa" w:w="3456"/>
            <w:vAlign w:val="top"/>
          </w:tcPr>
          <w:p>
            <w:r>
              <w:rPr>
                <w:sz w:val="14"/>
              </w:rPr>
              <w:t>Discover AI Artifacts</w:t>
            </w:r>
          </w:p>
        </w:tc>
        <w:tc>
          <w:tcPr>
            <w:tcW w:type="dxa" w:w="3456"/>
            <w:vAlign w:val="top"/>
          </w:tcPr>
          <w:p>
            <w:r>
              <w:rPr>
                <w:sz w:val="14"/>
              </w:rPr>
              <w:t>Discovery</w:t>
            </w:r>
          </w:p>
        </w:tc>
      </w:tr>
      <w:tr>
        <w:tc>
          <w:tcPr>
            <w:tcW w:type="dxa" w:w="3456"/>
            <w:vAlign w:val="top"/>
          </w:tcPr>
          <w:p>
            <w:r>
              <w:rPr>
                <w:sz w:val="14"/>
              </w:rPr>
              <w:t>AML.T0014</w:t>
            </w:r>
          </w:p>
        </w:tc>
        <w:tc>
          <w:tcPr>
            <w:tcW w:type="dxa" w:w="3456"/>
            <w:vAlign w:val="top"/>
          </w:tcPr>
          <w:p>
            <w:r>
              <w:rPr>
                <w:sz w:val="14"/>
              </w:rPr>
              <w:t>Discover AI Model Family</w:t>
            </w:r>
          </w:p>
        </w:tc>
        <w:tc>
          <w:tcPr>
            <w:tcW w:type="dxa" w:w="3456"/>
            <w:vAlign w:val="top"/>
          </w:tcPr>
          <w:p>
            <w:r>
              <w:rPr>
                <w:sz w:val="14"/>
              </w:rPr>
              <w:t>Discovery</w:t>
            </w:r>
          </w:p>
        </w:tc>
      </w:tr>
      <w:tr>
        <w:tc>
          <w:tcPr>
            <w:tcW w:type="dxa" w:w="3456"/>
            <w:vAlign w:val="top"/>
          </w:tcPr>
          <w:p>
            <w:r>
              <w:rPr>
                <w:sz w:val="14"/>
              </w:rPr>
              <w:t>AML.T0013</w:t>
            </w:r>
          </w:p>
        </w:tc>
        <w:tc>
          <w:tcPr>
            <w:tcW w:type="dxa" w:w="3456"/>
            <w:vAlign w:val="top"/>
          </w:tcPr>
          <w:p>
            <w:r>
              <w:rPr>
                <w:sz w:val="14"/>
              </w:rPr>
              <w:t>Discover AI Model Ontology</w:t>
            </w:r>
          </w:p>
        </w:tc>
        <w:tc>
          <w:tcPr>
            <w:tcW w:type="dxa" w:w="3456"/>
            <w:vAlign w:val="top"/>
          </w:tcPr>
          <w:p>
            <w:r>
              <w:rPr>
                <w:sz w:val="14"/>
              </w:rPr>
              <w:t>Discovery</w:t>
            </w:r>
          </w:p>
        </w:tc>
      </w:tr>
      <w:tr>
        <w:tc>
          <w:tcPr>
            <w:tcW w:type="dxa" w:w="3456"/>
            <w:vAlign w:val="top"/>
          </w:tcPr>
          <w:p>
            <w:r>
              <w:rPr>
                <w:sz w:val="14"/>
              </w:rPr>
              <w:t>AML.T0063</w:t>
            </w:r>
          </w:p>
        </w:tc>
        <w:tc>
          <w:tcPr>
            <w:tcW w:type="dxa" w:w="3456"/>
            <w:vAlign w:val="top"/>
          </w:tcPr>
          <w:p>
            <w:r>
              <w:rPr>
                <w:sz w:val="14"/>
              </w:rPr>
              <w:t>Discover AI Model Outputs</w:t>
            </w:r>
          </w:p>
        </w:tc>
        <w:tc>
          <w:tcPr>
            <w:tcW w:type="dxa" w:w="3456"/>
            <w:vAlign w:val="top"/>
          </w:tcPr>
          <w:p>
            <w:r>
              <w:rPr>
                <w:sz w:val="14"/>
              </w:rPr>
              <w:t>Discovery</w:t>
            </w:r>
          </w:p>
        </w:tc>
      </w:tr>
      <w:tr>
        <w:tc>
          <w:tcPr>
            <w:tcW w:type="dxa" w:w="3456"/>
            <w:vAlign w:val="top"/>
          </w:tcPr>
          <w:p>
            <w:r>
              <w:rPr>
                <w:sz w:val="14"/>
              </w:rPr>
              <w:t>AML.T0062</w:t>
            </w:r>
          </w:p>
        </w:tc>
        <w:tc>
          <w:tcPr>
            <w:tcW w:type="dxa" w:w="3456"/>
            <w:vAlign w:val="top"/>
          </w:tcPr>
          <w:p>
            <w:r>
              <w:rPr>
                <w:sz w:val="14"/>
              </w:rPr>
              <w:t>Discover LLM Hallucinations</w:t>
            </w:r>
          </w:p>
        </w:tc>
        <w:tc>
          <w:tcPr>
            <w:tcW w:type="dxa" w:w="3456"/>
            <w:vAlign w:val="top"/>
          </w:tcPr>
          <w:p>
            <w:r>
              <w:rPr>
                <w:sz w:val="14"/>
              </w:rPr>
              <w:t>Discovery</w:t>
            </w:r>
          </w:p>
        </w:tc>
      </w:tr>
      <w:tr>
        <w:tc>
          <w:tcPr>
            <w:tcW w:type="dxa" w:w="3456"/>
            <w:vAlign w:val="top"/>
          </w:tcPr>
          <w:p>
            <w:r>
              <w:rPr>
                <w:sz w:val="14"/>
              </w:rPr>
              <w:t>AML.T0069</w:t>
            </w:r>
          </w:p>
        </w:tc>
        <w:tc>
          <w:tcPr>
            <w:tcW w:type="dxa" w:w="3456"/>
            <w:vAlign w:val="top"/>
          </w:tcPr>
          <w:p>
            <w:r>
              <w:rPr>
                <w:sz w:val="14"/>
              </w:rPr>
              <w:t>Discover LLM System Information</w:t>
            </w:r>
          </w:p>
        </w:tc>
        <w:tc>
          <w:tcPr>
            <w:tcW w:type="dxa" w:w="3456"/>
            <w:vAlign w:val="top"/>
          </w:tcPr>
          <w:p>
            <w:r>
              <w:rPr>
                <w:sz w:val="14"/>
              </w:rPr>
              <w:t>Discovery</w:t>
            </w:r>
          </w:p>
        </w:tc>
      </w:tr>
      <w:tr>
        <w:tc>
          <w:tcPr>
            <w:tcW w:type="dxa" w:w="3456"/>
            <w:vAlign w:val="top"/>
          </w:tcPr>
          <w:p>
            <w:r>
              <w:rPr>
                <w:sz w:val="14"/>
              </w:rPr>
              <w:t>AML.T0089</w:t>
            </w:r>
          </w:p>
        </w:tc>
        <w:tc>
          <w:tcPr>
            <w:tcW w:type="dxa" w:w="3456"/>
            <w:vAlign w:val="top"/>
          </w:tcPr>
          <w:p>
            <w:r>
              <w:rPr>
                <w:sz w:val="14"/>
              </w:rPr>
              <w:t>AI Artifact Collection</w:t>
            </w:r>
          </w:p>
        </w:tc>
        <w:tc>
          <w:tcPr>
            <w:tcW w:type="dxa" w:w="3456"/>
            <w:vAlign w:val="top"/>
          </w:tcPr>
          <w:p>
            <w:r>
              <w:rPr>
                <w:sz w:val="14"/>
              </w:rPr>
              <w:t>Collection</w:t>
            </w:r>
          </w:p>
        </w:tc>
      </w:tr>
      <w:tr>
        <w:tc>
          <w:tcPr>
            <w:tcW w:type="dxa" w:w="3456"/>
            <w:vAlign w:val="top"/>
          </w:tcPr>
          <w:p>
            <w:r>
              <w:rPr>
                <w:sz w:val="14"/>
              </w:rPr>
              <w:t>AML.T0091</w:t>
            </w:r>
          </w:p>
        </w:tc>
        <w:tc>
          <w:tcPr>
            <w:tcW w:type="dxa" w:w="3456"/>
            <w:vAlign w:val="top"/>
          </w:tcPr>
          <w:p>
            <w:r>
              <w:rPr>
                <w:sz w:val="14"/>
              </w:rPr>
              <w:t>Data from AI Services</w:t>
            </w:r>
          </w:p>
        </w:tc>
        <w:tc>
          <w:tcPr>
            <w:tcW w:type="dxa" w:w="3456"/>
            <w:vAlign w:val="top"/>
          </w:tcPr>
          <w:p>
            <w:r>
              <w:rPr>
                <w:sz w:val="14"/>
              </w:rPr>
              <w:t>Collection</w:t>
            </w:r>
          </w:p>
        </w:tc>
      </w:tr>
      <w:tr>
        <w:tc>
          <w:tcPr>
            <w:tcW w:type="dxa" w:w="3456"/>
            <w:vAlign w:val="top"/>
          </w:tcPr>
          <w:p>
            <w:r>
              <w:rPr>
                <w:sz w:val="14"/>
              </w:rPr>
              <w:t>AML.T0005</w:t>
            </w:r>
          </w:p>
        </w:tc>
        <w:tc>
          <w:tcPr>
            <w:tcW w:type="dxa" w:w="3456"/>
            <w:vAlign w:val="top"/>
          </w:tcPr>
          <w:p>
            <w:r>
              <w:rPr>
                <w:sz w:val="14"/>
              </w:rPr>
              <w:t>Create Proxy AI Model</w:t>
            </w:r>
          </w:p>
        </w:tc>
        <w:tc>
          <w:tcPr>
            <w:tcW w:type="dxa" w:w="3456"/>
            <w:vAlign w:val="top"/>
          </w:tcPr>
          <w:p>
            <w:r>
              <w:rPr>
                <w:sz w:val="14"/>
              </w:rPr>
              <w:t>AI Attack Staging</w:t>
            </w:r>
          </w:p>
        </w:tc>
      </w:tr>
      <w:tr>
        <w:tc>
          <w:tcPr>
            <w:tcW w:type="dxa" w:w="3456"/>
            <w:vAlign w:val="top"/>
          </w:tcPr>
          <w:p>
            <w:r>
              <w:rPr>
                <w:sz w:val="14"/>
              </w:rPr>
              <w:t>AML.T0043</w:t>
            </w:r>
          </w:p>
        </w:tc>
        <w:tc>
          <w:tcPr>
            <w:tcW w:type="dxa" w:w="3456"/>
            <w:vAlign w:val="top"/>
          </w:tcPr>
          <w:p>
            <w:r>
              <w:rPr>
                <w:sz w:val="14"/>
              </w:rPr>
              <w:t>Craft Adversarial Data</w:t>
            </w:r>
          </w:p>
        </w:tc>
        <w:tc>
          <w:tcPr>
            <w:tcW w:type="dxa" w:w="3456"/>
            <w:vAlign w:val="top"/>
          </w:tcPr>
          <w:p>
            <w:r>
              <w:rPr>
                <w:sz w:val="14"/>
              </w:rPr>
              <w:t>AI Attack Staging</w:t>
            </w:r>
          </w:p>
        </w:tc>
      </w:tr>
      <w:tr>
        <w:tc>
          <w:tcPr>
            <w:tcW w:type="dxa" w:w="3456"/>
            <w:vAlign w:val="top"/>
          </w:tcPr>
          <w:p>
            <w:r>
              <w:rPr>
                <w:sz w:val="14"/>
              </w:rPr>
              <w:t>AML.T0099</w:t>
            </w:r>
          </w:p>
        </w:tc>
        <w:tc>
          <w:tcPr>
            <w:tcW w:type="dxa" w:w="3456"/>
            <w:vAlign w:val="top"/>
          </w:tcPr>
          <w:p>
            <w:r>
              <w:rPr>
                <w:sz w:val="14"/>
              </w:rPr>
              <w:t>Generate Deepfakes</w:t>
            </w:r>
          </w:p>
        </w:tc>
        <w:tc>
          <w:tcPr>
            <w:tcW w:type="dxa" w:w="3456"/>
            <w:vAlign w:val="top"/>
          </w:tcPr>
          <w:p>
            <w:r>
              <w:rPr>
                <w:sz w:val="14"/>
              </w:rPr>
              <w:t>AI Attack Staging</w:t>
            </w:r>
          </w:p>
        </w:tc>
      </w:tr>
      <w:tr>
        <w:tc>
          <w:tcPr>
            <w:tcW w:type="dxa" w:w="3456"/>
            <w:vAlign w:val="top"/>
          </w:tcPr>
          <w:p>
            <w:r>
              <w:rPr>
                <w:sz w:val="14"/>
              </w:rPr>
              <w:t>AML.T0080</w:t>
            </w:r>
          </w:p>
        </w:tc>
        <w:tc>
          <w:tcPr>
            <w:tcW w:type="dxa" w:w="3456"/>
            <w:vAlign w:val="top"/>
          </w:tcPr>
          <w:p>
            <w:r>
              <w:rPr>
                <w:sz w:val="14"/>
              </w:rPr>
              <w:t>Generate Malicious Commands</w:t>
            </w:r>
          </w:p>
        </w:tc>
        <w:tc>
          <w:tcPr>
            <w:tcW w:type="dxa" w:w="3456"/>
            <w:vAlign w:val="top"/>
          </w:tcPr>
          <w:p>
            <w:r>
              <w:rPr>
                <w:sz w:val="14"/>
              </w:rPr>
              <w:t>AI Attack Staging</w:t>
            </w:r>
          </w:p>
        </w:tc>
      </w:tr>
      <w:tr>
        <w:tc>
          <w:tcPr>
            <w:tcW w:type="dxa" w:w="3456"/>
            <w:vAlign w:val="top"/>
          </w:tcPr>
          <w:p>
            <w:r>
              <w:rPr>
                <w:sz w:val="14"/>
              </w:rPr>
              <w:t>AML.T0042</w:t>
            </w:r>
          </w:p>
        </w:tc>
        <w:tc>
          <w:tcPr>
            <w:tcW w:type="dxa" w:w="3456"/>
            <w:vAlign w:val="top"/>
          </w:tcPr>
          <w:p>
            <w:r>
              <w:rPr>
                <w:sz w:val="14"/>
              </w:rPr>
              <w:t>Verify Attack</w:t>
            </w:r>
          </w:p>
        </w:tc>
        <w:tc>
          <w:tcPr>
            <w:tcW w:type="dxa" w:w="3456"/>
            <w:vAlign w:val="top"/>
          </w:tcPr>
          <w:p>
            <w:r>
              <w:rPr>
                <w:sz w:val="14"/>
              </w:rPr>
              <w:t>AI Attack Staging</w:t>
            </w:r>
          </w:p>
        </w:tc>
      </w:tr>
      <w:tr>
        <w:tc>
          <w:tcPr>
            <w:tcW w:type="dxa" w:w="3456"/>
            <w:vAlign w:val="top"/>
          </w:tcPr>
          <w:p>
            <w:r>
              <w:rPr>
                <w:sz w:val="14"/>
              </w:rPr>
              <w:t>AML.T0108</w:t>
            </w:r>
          </w:p>
        </w:tc>
        <w:tc>
          <w:tcPr>
            <w:tcW w:type="dxa" w:w="3456"/>
            <w:vAlign w:val="top"/>
          </w:tcPr>
          <w:p>
            <w:r>
              <w:rPr>
                <w:sz w:val="14"/>
              </w:rPr>
              <w:t>AI Agent</w:t>
            </w:r>
          </w:p>
        </w:tc>
        <w:tc>
          <w:tcPr>
            <w:tcW w:type="dxa" w:w="3456"/>
            <w:vAlign w:val="top"/>
          </w:tcPr>
          <w:p>
            <w:r>
              <w:rPr>
                <w:sz w:val="14"/>
              </w:rPr>
              <w:t>Command and Control</w:t>
            </w:r>
          </w:p>
        </w:tc>
      </w:tr>
      <w:tr>
        <w:tc>
          <w:tcPr>
            <w:tcW w:type="dxa" w:w="3456"/>
            <w:vAlign w:val="top"/>
          </w:tcPr>
          <w:p>
            <w:r>
              <w:rPr>
                <w:sz w:val="14"/>
              </w:rPr>
              <w:t>AML.T0102</w:t>
            </w:r>
          </w:p>
        </w:tc>
        <w:tc>
          <w:tcPr>
            <w:tcW w:type="dxa" w:w="3456"/>
            <w:vAlign w:val="top"/>
          </w:tcPr>
          <w:p>
            <w:r>
              <w:rPr>
                <w:sz w:val="14"/>
              </w:rPr>
              <w:t>AI Service API</w:t>
            </w:r>
          </w:p>
        </w:tc>
        <w:tc>
          <w:tcPr>
            <w:tcW w:type="dxa" w:w="3456"/>
            <w:vAlign w:val="top"/>
          </w:tcPr>
          <w:p>
            <w:r>
              <w:rPr>
                <w:sz w:val="14"/>
              </w:rPr>
              <w:t>Command and Control</w:t>
            </w:r>
          </w:p>
        </w:tc>
      </w:tr>
      <w:tr>
        <w:tc>
          <w:tcPr>
            <w:tcW w:type="dxa" w:w="3456"/>
            <w:vAlign w:val="top"/>
          </w:tcPr>
          <w:p>
            <w:r>
              <w:rPr>
                <w:sz w:val="14"/>
              </w:rPr>
              <w:t>AML.T0101</w:t>
            </w:r>
          </w:p>
        </w:tc>
        <w:tc>
          <w:tcPr>
            <w:tcW w:type="dxa" w:w="3456"/>
            <w:vAlign w:val="top"/>
          </w:tcPr>
          <w:p>
            <w:r>
              <w:rPr>
                <w:sz w:val="14"/>
              </w:rPr>
              <w:t>Exfiltration via AI Agent Tool Invocation</w:t>
            </w:r>
          </w:p>
        </w:tc>
        <w:tc>
          <w:tcPr>
            <w:tcW w:type="dxa" w:w="3456"/>
            <w:vAlign w:val="top"/>
          </w:tcPr>
          <w:p>
            <w:r>
              <w:rPr>
                <w:sz w:val="14"/>
              </w:rPr>
              <w:t>Exfiltration</w:t>
            </w:r>
          </w:p>
        </w:tc>
      </w:tr>
      <w:tr>
        <w:tc>
          <w:tcPr>
            <w:tcW w:type="dxa" w:w="3456"/>
            <w:vAlign w:val="top"/>
          </w:tcPr>
          <w:p>
            <w:r>
              <w:rPr>
                <w:sz w:val="14"/>
              </w:rPr>
              <w:t>AML.T0024</w:t>
            </w:r>
          </w:p>
        </w:tc>
        <w:tc>
          <w:tcPr>
            <w:tcW w:type="dxa" w:w="3456"/>
            <w:vAlign w:val="top"/>
          </w:tcPr>
          <w:p>
            <w:r>
              <w:rPr>
                <w:sz w:val="14"/>
              </w:rPr>
              <w:t>Exfiltration via AI Inference API</w:t>
            </w:r>
          </w:p>
        </w:tc>
        <w:tc>
          <w:tcPr>
            <w:tcW w:type="dxa" w:w="3456"/>
            <w:vAlign w:val="top"/>
          </w:tcPr>
          <w:p>
            <w:r>
              <w:rPr>
                <w:sz w:val="14"/>
              </w:rPr>
              <w:t>Exfiltration</w:t>
            </w:r>
          </w:p>
        </w:tc>
      </w:tr>
      <w:tr>
        <w:tc>
          <w:tcPr>
            <w:tcW w:type="dxa" w:w="3456"/>
            <w:vAlign w:val="top"/>
          </w:tcPr>
          <w:p>
            <w:r>
              <w:rPr>
                <w:sz w:val="14"/>
              </w:rPr>
              <w:t>AML.T0025</w:t>
            </w:r>
          </w:p>
        </w:tc>
        <w:tc>
          <w:tcPr>
            <w:tcW w:type="dxa" w:w="3456"/>
            <w:vAlign w:val="top"/>
          </w:tcPr>
          <w:p>
            <w:r>
              <w:rPr>
                <w:sz w:val="14"/>
              </w:rPr>
              <w:t>Exfiltration via Cyber Means</w:t>
            </w:r>
          </w:p>
        </w:tc>
        <w:tc>
          <w:tcPr>
            <w:tcW w:type="dxa" w:w="3456"/>
            <w:vAlign w:val="top"/>
          </w:tcPr>
          <w:p>
            <w:r>
              <w:rPr>
                <w:sz w:val="14"/>
              </w:rPr>
              <w:t>Exfiltration</w:t>
            </w:r>
          </w:p>
        </w:tc>
      </w:tr>
      <w:tr>
        <w:tc>
          <w:tcPr>
            <w:tcW w:type="dxa" w:w="3456"/>
            <w:vAlign w:val="top"/>
          </w:tcPr>
          <w:p>
            <w:r>
              <w:rPr>
                <w:sz w:val="14"/>
              </w:rPr>
              <w:t>AML.T0056</w:t>
            </w:r>
          </w:p>
        </w:tc>
        <w:tc>
          <w:tcPr>
            <w:tcW w:type="dxa" w:w="3456"/>
            <w:vAlign w:val="top"/>
          </w:tcPr>
          <w:p>
            <w:r>
              <w:rPr>
                <w:sz w:val="14"/>
              </w:rPr>
              <w:t>Extract LLM System Prompt</w:t>
            </w:r>
          </w:p>
        </w:tc>
        <w:tc>
          <w:tcPr>
            <w:tcW w:type="dxa" w:w="3456"/>
            <w:vAlign w:val="top"/>
          </w:tcPr>
          <w:p>
            <w:r>
              <w:rPr>
                <w:sz w:val="14"/>
              </w:rPr>
              <w:t>Exfiltration</w:t>
            </w:r>
          </w:p>
        </w:tc>
      </w:tr>
      <w:tr>
        <w:tc>
          <w:tcPr>
            <w:tcW w:type="dxa" w:w="3456"/>
            <w:vAlign w:val="top"/>
          </w:tcPr>
          <w:p>
            <w:r>
              <w:rPr>
                <w:sz w:val="14"/>
              </w:rPr>
              <w:t>AML.T0057</w:t>
            </w:r>
          </w:p>
        </w:tc>
        <w:tc>
          <w:tcPr>
            <w:tcW w:type="dxa" w:w="3456"/>
            <w:vAlign w:val="top"/>
          </w:tcPr>
          <w:p>
            <w:r>
              <w:rPr>
                <w:sz w:val="14"/>
              </w:rPr>
              <w:t>LLM Data Leakage</w:t>
            </w:r>
          </w:p>
        </w:tc>
        <w:tc>
          <w:tcPr>
            <w:tcW w:type="dxa" w:w="3456"/>
            <w:vAlign w:val="top"/>
          </w:tcPr>
          <w:p>
            <w:r>
              <w:rPr>
                <w:sz w:val="14"/>
              </w:rPr>
              <w:t>Exfiltration</w:t>
            </w:r>
          </w:p>
        </w:tc>
      </w:tr>
      <w:tr>
        <w:tc>
          <w:tcPr>
            <w:tcW w:type="dxa" w:w="3456"/>
            <w:vAlign w:val="top"/>
          </w:tcPr>
          <w:p>
            <w:r>
              <w:rPr>
                <w:sz w:val="14"/>
              </w:rPr>
              <w:t>AML.T0090</w:t>
            </w:r>
          </w:p>
        </w:tc>
        <w:tc>
          <w:tcPr>
            <w:tcW w:type="dxa" w:w="3456"/>
            <w:vAlign w:val="top"/>
          </w:tcPr>
          <w:p>
            <w:r>
              <w:rPr>
                <w:sz w:val="14"/>
              </w:rPr>
              <w:t>LLM Response Rendering</w:t>
            </w:r>
          </w:p>
        </w:tc>
        <w:tc>
          <w:tcPr>
            <w:tcW w:type="dxa" w:w="3456"/>
            <w:vAlign w:val="top"/>
          </w:tcPr>
          <w:p>
            <w:r>
              <w:rPr>
                <w:sz w:val="14"/>
              </w:rPr>
              <w:t>Exfiltration</w:t>
            </w:r>
          </w:p>
        </w:tc>
      </w:tr>
      <w:tr>
        <w:tc>
          <w:tcPr>
            <w:tcW w:type="dxa" w:w="3456"/>
            <w:vAlign w:val="top"/>
          </w:tcPr>
          <w:p>
            <w:r>
              <w:rPr>
                <w:sz w:val="14"/>
              </w:rPr>
              <w:t>AML.T0029</w:t>
            </w:r>
          </w:p>
        </w:tc>
        <w:tc>
          <w:tcPr>
            <w:tcW w:type="dxa" w:w="3456"/>
            <w:vAlign w:val="top"/>
          </w:tcPr>
          <w:p>
            <w:r>
              <w:rPr>
                <w:sz w:val="14"/>
              </w:rPr>
              <w:t>Denial of AI Service</w:t>
            </w:r>
          </w:p>
        </w:tc>
        <w:tc>
          <w:tcPr>
            <w:tcW w:type="dxa" w:w="3456"/>
            <w:vAlign w:val="top"/>
          </w:tcPr>
          <w:p>
            <w:r>
              <w:rPr>
                <w:sz w:val="14"/>
              </w:rPr>
              <w:t>Impact</w:t>
            </w:r>
          </w:p>
        </w:tc>
      </w:tr>
      <w:tr>
        <w:tc>
          <w:tcPr>
            <w:tcW w:type="dxa" w:w="3456"/>
            <w:vAlign w:val="top"/>
          </w:tcPr>
          <w:p>
            <w:r>
              <w:rPr>
                <w:sz w:val="14"/>
              </w:rPr>
              <w:t>AML.T0031</w:t>
            </w:r>
          </w:p>
        </w:tc>
        <w:tc>
          <w:tcPr>
            <w:tcW w:type="dxa" w:w="3456"/>
            <w:vAlign w:val="top"/>
          </w:tcPr>
          <w:p>
            <w:r>
              <w:rPr>
                <w:sz w:val="14"/>
              </w:rPr>
              <w:t>Erode AI Model Integrity</w:t>
            </w:r>
          </w:p>
        </w:tc>
        <w:tc>
          <w:tcPr>
            <w:tcW w:type="dxa" w:w="3456"/>
            <w:vAlign w:val="top"/>
          </w:tcPr>
          <w:p>
            <w:r>
              <w:rPr>
                <w:sz w:val="14"/>
              </w:rPr>
              <w:t>Impact</w:t>
            </w:r>
          </w:p>
        </w:tc>
      </w:tr>
      <w:tr>
        <w:tc>
          <w:tcPr>
            <w:tcW w:type="dxa" w:w="3456"/>
            <w:vAlign w:val="top"/>
          </w:tcPr>
          <w:p>
            <w:r>
              <w:rPr>
                <w:sz w:val="14"/>
              </w:rPr>
              <w:t>AML.T0046</w:t>
            </w:r>
          </w:p>
        </w:tc>
        <w:tc>
          <w:tcPr>
            <w:tcW w:type="dxa" w:w="3456"/>
            <w:vAlign w:val="top"/>
          </w:tcPr>
          <w:p>
            <w:r>
              <w:rPr>
                <w:sz w:val="14"/>
              </w:rPr>
              <w:t>Spamming AI System with Chaff Data</w:t>
            </w:r>
          </w:p>
        </w:tc>
        <w:tc>
          <w:tcPr>
            <w:tcW w:type="dxa" w:w="3456"/>
            <w:vAlign w:val="top"/>
          </w:tcPr>
          <w:p>
            <w:r>
              <w:rPr>
                <w:sz w:val="14"/>
              </w:rPr>
              <w:t>Impact</w:t>
            </w:r>
          </w:p>
        </w:tc>
      </w:tr>
      <w:tr>
        <w:tc>
          <w:tcPr>
            <w:tcW w:type="dxa" w:w="3456"/>
            <w:vAlign w:val="top"/>
          </w:tcPr>
          <w:p>
            <w:r>
              <w:rPr>
                <w:sz w:val="14"/>
              </w:rPr>
              <w:t>AML.T0048</w:t>
            </w:r>
          </w:p>
        </w:tc>
        <w:tc>
          <w:tcPr>
            <w:tcW w:type="dxa" w:w="3456"/>
            <w:vAlign w:val="top"/>
          </w:tcPr>
          <w:p>
            <w:r>
              <w:rPr>
                <w:sz w:val="14"/>
              </w:rPr>
              <w:t>External Harms</w:t>
            </w:r>
          </w:p>
        </w:tc>
        <w:tc>
          <w:tcPr>
            <w:tcW w:type="dxa" w:w="3456"/>
            <w:vAlign w:val="top"/>
          </w:tcPr>
          <w:p>
            <w:r>
              <w:rPr>
                <w:sz w:val="14"/>
              </w:rPr>
              <w:t>Impact</w:t>
            </w:r>
          </w:p>
        </w:tc>
      </w:tr>
      <w:tr>
        <w:tc>
          <w:tcPr>
            <w:tcW w:type="dxa" w:w="3456"/>
            <w:vAlign w:val="top"/>
          </w:tcPr>
          <w:p>
            <w:r>
              <w:rPr>
                <w:sz w:val="14"/>
              </w:rPr>
              <w:t>AML.T0059</w:t>
            </w:r>
          </w:p>
        </w:tc>
        <w:tc>
          <w:tcPr>
            <w:tcW w:type="dxa" w:w="3456"/>
            <w:vAlign w:val="top"/>
          </w:tcPr>
          <w:p>
            <w:r>
              <w:rPr>
                <w:sz w:val="14"/>
              </w:rPr>
              <w:t>Erode Dataset Integrity</w:t>
            </w:r>
          </w:p>
        </w:tc>
        <w:tc>
          <w:tcPr>
            <w:tcW w:type="dxa" w:w="3456"/>
            <w:vAlign w:val="top"/>
          </w:tcPr>
          <w:p>
            <w:r>
              <w:rPr>
                <w:sz w:val="14"/>
              </w:rPr>
              <w:t>Impact</w:t>
            </w:r>
          </w:p>
        </w:tc>
      </w:tr>
    </w:tbl>
    <w:p>
      <w:pPr>
        <w:pStyle w:val="Heading1"/>
      </w:pPr>
      <w:r>
        <w:t>6. Reverse tactic coverage</w:t>
      </w:r>
    </w:p>
    <w:tbl>
      <w:tblPr>
        <w:tblStyle w:val="TableGrid"/>
        <w:tblW w:type="auto" w:w="0"/>
        <w:jc w:val="center"/>
        <w:tblLook w:firstColumn="1" w:firstRow="1" w:lastColumn="0" w:lastRow="0" w:noHBand="0" w:noVBand="1" w:val="04A0"/>
      </w:tblPr>
      <w:tblGrid>
        <w:gridCol w:w="2074"/>
        <w:gridCol w:w="2074"/>
        <w:gridCol w:w="2074"/>
        <w:gridCol w:w="2074"/>
        <w:gridCol w:w="2074"/>
      </w:tblGrid>
      <w:tr>
        <w:tc>
          <w:tcPr>
            <w:tcW w:type="dxa" w:w="2074"/>
            <w:shd w:fill="17365D"/>
          </w:tcPr>
          <w:p>
            <w:r>
              <w:rPr>
                <w:b/>
                <w:color w:val="FFFFFF"/>
                <w:sz w:val="12"/>
              </w:rPr>
              <w:t>Tactic</w:t>
            </w:r>
          </w:p>
        </w:tc>
        <w:tc>
          <w:tcPr>
            <w:tcW w:type="dxa" w:w="2074"/>
            <w:shd w:fill="17365D"/>
          </w:tcPr>
          <w:p>
            <w:r>
              <w:rPr>
                <w:b/>
                <w:color w:val="FFFFFF"/>
                <w:sz w:val="12"/>
              </w:rPr>
              <w:t>Mapped GAISSF controls</w:t>
            </w:r>
          </w:p>
        </w:tc>
        <w:tc>
          <w:tcPr>
            <w:tcW w:type="dxa" w:w="2074"/>
            <w:shd w:fill="17365D"/>
          </w:tcPr>
          <w:p>
            <w:r>
              <w:rPr>
                <w:b/>
                <w:color w:val="FFFFFF"/>
                <w:sz w:val="12"/>
              </w:rPr>
              <w:t>Priority techniques represented</w:t>
            </w:r>
          </w:p>
        </w:tc>
        <w:tc>
          <w:tcPr>
            <w:tcW w:type="dxa" w:w="2074"/>
            <w:shd w:fill="17365D"/>
          </w:tcPr>
          <w:p>
            <w:r>
              <w:rPr>
                <w:b/>
                <w:color w:val="FFFFFF"/>
                <w:sz w:val="12"/>
              </w:rPr>
              <w:t>Coverage</w:t>
            </w:r>
          </w:p>
        </w:tc>
        <w:tc>
          <w:tcPr>
            <w:tcW w:type="dxa" w:w="2074"/>
            <w:shd w:fill="17365D"/>
          </w:tcPr>
          <w:p>
            <w:r>
              <w:rPr>
                <w:b/>
                <w:color w:val="FFFFFF"/>
                <w:sz w:val="12"/>
              </w:rPr>
              <w:t>Residual limitation</w:t>
            </w:r>
          </w:p>
        </w:tc>
      </w:tr>
      <w:tr>
        <w:tc>
          <w:tcPr>
            <w:tcW w:type="dxa" w:w="2074"/>
            <w:vAlign w:val="top"/>
          </w:tcPr>
          <w:p>
            <w:r>
              <w:rPr>
                <w:sz w:val="12"/>
              </w:rPr>
              <w:t>AML.TA0002 Reconnaissance</w:t>
            </w:r>
          </w:p>
        </w:tc>
        <w:tc>
          <w:tcPr>
            <w:tcW w:type="dxa" w:w="2074"/>
            <w:vAlign w:val="top"/>
          </w:tcPr>
          <w:p>
            <w:r>
              <w:rPr>
                <w:sz w:val="12"/>
              </w:rPr>
              <w:t>D5-CTL-05, D5-CTL-06, D6-CTL-01, D6-CTL-02, D6-CTL-04, D7-CTL-H01, D7-CTL-H03, D8-CTL-01, D8-CTL-02, D8-CTL-03, D8-CTL-05</w:t>
            </w:r>
          </w:p>
        </w:tc>
        <w:tc>
          <w:tcPr>
            <w:tcW w:type="dxa" w:w="2074"/>
            <w:vAlign w:val="top"/>
          </w:tcPr>
          <w:p>
            <w:r>
              <w:rPr>
                <w:sz w:val="12"/>
              </w:rPr>
              <w:t>AML.T0087 Gather Victim Identity Information; AML.T0064 Gather RAG-Indexed Targets; AML.T0001 Search Open AI Vulnerability Analysis; AML.T0000 Search Open Technical Databases</w:t>
            </w:r>
          </w:p>
        </w:tc>
        <w:tc>
          <w:tcPr>
            <w:tcW w:type="dxa" w:w="2074"/>
            <w:vAlign w:val="top"/>
          </w:tcPr>
          <w:p>
            <w:r>
              <w:rPr>
                <w:sz w:val="12"/>
              </w:rPr>
              <w:t>Substantially Addressed</w:t>
            </w:r>
          </w:p>
        </w:tc>
        <w:tc>
          <w:tcPr>
            <w:tcW w:type="dxa" w:w="2074"/>
            <w:vAlign w:val="top"/>
          </w:tcPr>
          <w:p>
            <w:r>
              <w:rPr>
                <w:sz w:val="12"/>
              </w:rPr>
              <w:t>ATLAS is an adversary-behavior knowledge base; control mapping does not establish detection coverage, prevention, or resilience against every procedure under the tactic.</w:t>
            </w:r>
          </w:p>
        </w:tc>
      </w:tr>
      <w:tr>
        <w:tc>
          <w:tcPr>
            <w:tcW w:type="dxa" w:w="2074"/>
            <w:vAlign w:val="top"/>
          </w:tcPr>
          <w:p>
            <w:r>
              <w:rPr>
                <w:sz w:val="12"/>
              </w:rPr>
              <w:t>AML.TA0003 Resource Development</w:t>
            </w:r>
          </w:p>
        </w:tc>
        <w:tc>
          <w:tcPr>
            <w:tcW w:type="dxa" w:w="2074"/>
            <w:vAlign w:val="top"/>
          </w:tcPr>
          <w:p>
            <w:r>
              <w:rPr>
                <w:sz w:val="12"/>
              </w:rPr>
              <w:t>D1-CTL-01, D1-CTL-04, D2-CTL-02, D2-CTL-06, D3-CTL-01, D3-CTL-02, D3-CTL-03, D3-CTL-04, D3-CTL-05, D3-CTL-06, D3-CTL-07, D7-CTL-H01, D7-CTL-H02, D8-CTL-03, D8-CTL-05</w:t>
            </w:r>
          </w:p>
        </w:tc>
        <w:tc>
          <w:tcPr>
            <w:tcW w:type="dxa" w:w="2074"/>
            <w:vAlign w:val="top"/>
          </w:tcPr>
          <w:p>
            <w:r>
              <w:rPr>
                <w:sz w:val="12"/>
              </w:rPr>
              <w:t>AML.T0020 Poison Training Data; AML.T0058 Publish Poisoned Models; AML.T0065 LLM Prompt Crafting; AML.T0104 Publish Poisoned AI Agent Tool; AML.T0017 Develop Capabilities</w:t>
            </w:r>
          </w:p>
        </w:tc>
        <w:tc>
          <w:tcPr>
            <w:tcW w:type="dxa" w:w="2074"/>
            <w:vAlign w:val="top"/>
          </w:tcPr>
          <w:p>
            <w:r>
              <w:rPr>
                <w:sz w:val="12"/>
              </w:rPr>
              <w:t>Substantially Addressed</w:t>
            </w:r>
          </w:p>
        </w:tc>
        <w:tc>
          <w:tcPr>
            <w:tcW w:type="dxa" w:w="2074"/>
            <w:vAlign w:val="top"/>
          </w:tcPr>
          <w:p>
            <w:r>
              <w:rPr>
                <w:sz w:val="12"/>
              </w:rPr>
              <w:t>ATLAS is an adversary-behavior knowledge base; control mapping does not establish detection coverage, prevention, or resilience against every procedure under the tactic.</w:t>
            </w:r>
          </w:p>
        </w:tc>
      </w:tr>
      <w:tr>
        <w:tc>
          <w:tcPr>
            <w:tcW w:type="dxa" w:w="2074"/>
            <w:vAlign w:val="top"/>
          </w:tcPr>
          <w:p>
            <w:r>
              <w:rPr>
                <w:sz w:val="12"/>
              </w:rPr>
              <w:t>AML.TA0004 Initial Access</w:t>
            </w:r>
          </w:p>
        </w:tc>
        <w:tc>
          <w:tcPr>
            <w:tcW w:type="dxa" w:w="2074"/>
            <w:vAlign w:val="top"/>
          </w:tcPr>
          <w:p>
            <w:r>
              <w:rPr>
                <w:sz w:val="12"/>
              </w:rPr>
              <w:t>D1-CTL-05, D1-CTL-06, D1-CTL-07, D1-CTL-08, D2-CTL-04, D2-CTL-05, D4-CTL-01, D4-CTL-02, D4-CTL-03, D4-CTL-04, D4-CTL-05, D4-CTL-06, D4-CTL-07, D6-CTL-06, D7-CTL-H05</w:t>
            </w:r>
          </w:p>
        </w:tc>
        <w:tc>
          <w:tcPr>
            <w:tcW w:type="dxa" w:w="2074"/>
            <w:vAlign w:val="top"/>
          </w:tcPr>
          <w:p>
            <w:r>
              <w:rPr>
                <w:sz w:val="12"/>
              </w:rPr>
              <w:t>AML.T0015 Evade AI Model; AML.T0010 AI Supply Chain Compromise; AML.T0052 Phishing</w:t>
            </w:r>
          </w:p>
        </w:tc>
        <w:tc>
          <w:tcPr>
            <w:tcW w:type="dxa" w:w="2074"/>
            <w:vAlign w:val="top"/>
          </w:tcPr>
          <w:p>
            <w:r>
              <w:rPr>
                <w:sz w:val="12"/>
              </w:rPr>
              <w:t>Substantially Addressed</w:t>
            </w:r>
          </w:p>
        </w:tc>
        <w:tc>
          <w:tcPr>
            <w:tcW w:type="dxa" w:w="2074"/>
            <w:vAlign w:val="top"/>
          </w:tcPr>
          <w:p>
            <w:r>
              <w:rPr>
                <w:sz w:val="12"/>
              </w:rPr>
              <w:t>ATLAS is an adversary-behavior knowledge base; control mapping does not establish detection coverage, prevention, or resilience against every procedure under the tactic.</w:t>
            </w:r>
          </w:p>
        </w:tc>
      </w:tr>
      <w:tr>
        <w:tc>
          <w:tcPr>
            <w:tcW w:type="dxa" w:w="2074"/>
            <w:vAlign w:val="top"/>
          </w:tcPr>
          <w:p>
            <w:r>
              <w:rPr>
                <w:sz w:val="12"/>
              </w:rPr>
              <w:t>AML.TA0000 AI Model Access</w:t>
            </w:r>
          </w:p>
        </w:tc>
        <w:tc>
          <w:tcPr>
            <w:tcW w:type="dxa" w:w="2074"/>
            <w:vAlign w:val="top"/>
          </w:tcPr>
          <w:p>
            <w:r>
              <w:rPr>
                <w:sz w:val="12"/>
              </w:rPr>
              <w:t>D3-CTL-01, D3-CTL-04, D4-CTL-04, D5-CTL-02, D6-CTL-03, D6-CTL-05, D9-CTL-02, D9-CTL-03, D9-CTL-05, D9-CTL-06</w:t>
            </w:r>
          </w:p>
        </w:tc>
        <w:tc>
          <w:tcPr>
            <w:tcW w:type="dxa" w:w="2074"/>
            <w:vAlign w:val="top"/>
          </w:tcPr>
          <w:p>
            <w:r>
              <w:rPr>
                <w:sz w:val="12"/>
              </w:rPr>
              <w:t>AML.T0040 AI Model Inference API Access; AML.T0041 Physical Environment Access; AML.T0044 Full AI Model Access</w:t>
            </w:r>
          </w:p>
        </w:tc>
        <w:tc>
          <w:tcPr>
            <w:tcW w:type="dxa" w:w="2074"/>
            <w:vAlign w:val="top"/>
          </w:tcPr>
          <w:p>
            <w:r>
              <w:rPr>
                <w:sz w:val="12"/>
              </w:rPr>
              <w:t>Substantially Addressed</w:t>
            </w:r>
          </w:p>
        </w:tc>
        <w:tc>
          <w:tcPr>
            <w:tcW w:type="dxa" w:w="2074"/>
            <w:vAlign w:val="top"/>
          </w:tcPr>
          <w:p>
            <w:r>
              <w:rPr>
                <w:sz w:val="12"/>
              </w:rPr>
              <w:t>ATLAS is an adversary-behavior knowledge base; control mapping does not establish detection coverage, prevention, or resilience against every procedure under the tactic.</w:t>
            </w:r>
          </w:p>
        </w:tc>
      </w:tr>
      <w:tr>
        <w:tc>
          <w:tcPr>
            <w:tcW w:type="dxa" w:w="2074"/>
            <w:vAlign w:val="top"/>
          </w:tcPr>
          <w:p>
            <w:r>
              <w:rPr>
                <w:sz w:val="12"/>
              </w:rPr>
              <w:t>AML.TA0005 Execution</w:t>
            </w:r>
          </w:p>
        </w:tc>
        <w:tc>
          <w:tcPr>
            <w:tcW w:type="dxa" w:w="2074"/>
            <w:vAlign w:val="top"/>
          </w:tcPr>
          <w:p>
            <w:r>
              <w:rPr>
                <w:sz w:val="12"/>
              </w:rPr>
              <w:t>D2-CTL-01, D2-CTL-02, D3-CTL-02, D3-CTL-05, D3-CTL-07</w:t>
            </w:r>
          </w:p>
        </w:tc>
        <w:tc>
          <w:tcPr>
            <w:tcW w:type="dxa" w:w="2074"/>
            <w:vAlign w:val="top"/>
          </w:tcPr>
          <w:p>
            <w:r>
              <w:rPr>
                <w:sz w:val="12"/>
              </w:rPr>
              <w:t>AML.T0051 LLM Prompt Injection; AML.T0100 AI Agent Clickbait</w:t>
            </w:r>
          </w:p>
        </w:tc>
        <w:tc>
          <w:tcPr>
            <w:tcW w:type="dxa" w:w="2074"/>
            <w:vAlign w:val="top"/>
          </w:tcPr>
          <w:p>
            <w:r>
              <w:rPr>
                <w:sz w:val="12"/>
              </w:rPr>
              <w:t>Partially Addressed</w:t>
            </w:r>
          </w:p>
        </w:tc>
        <w:tc>
          <w:tcPr>
            <w:tcW w:type="dxa" w:w="2074"/>
            <w:vAlign w:val="top"/>
          </w:tcPr>
          <w:p>
            <w:r>
              <w:rPr>
                <w:sz w:val="12"/>
              </w:rPr>
              <w:t>ATLAS is an adversary-behavior knowledge base; control mapping does not establish detection coverage, prevention, or resilience against every procedure under the tactic.</w:t>
            </w:r>
          </w:p>
        </w:tc>
      </w:tr>
      <w:tr>
        <w:tc>
          <w:tcPr>
            <w:tcW w:type="dxa" w:w="2074"/>
            <w:vAlign w:val="top"/>
          </w:tcPr>
          <w:p>
            <w:r>
              <w:rPr>
                <w:sz w:val="12"/>
              </w:rPr>
              <w:t>AML.TA0006 Persistence</w:t>
            </w:r>
          </w:p>
        </w:tc>
        <w:tc>
          <w:tcPr>
            <w:tcW w:type="dxa" w:w="2074"/>
            <w:vAlign w:val="top"/>
          </w:tcPr>
          <w:p>
            <w:r>
              <w:rPr>
                <w:sz w:val="12"/>
              </w:rPr>
              <w:t>D9-CTL-02</w:t>
            </w:r>
          </w:p>
        </w:tc>
        <w:tc>
          <w:tcPr>
            <w:tcW w:type="dxa" w:w="2074"/>
            <w:vAlign w:val="top"/>
          </w:tcPr>
          <w:p>
            <w:r>
              <w:rPr>
                <w:sz w:val="12"/>
              </w:rPr>
              <w:t>AML.T0110 AI Agent Context Poisoning</w:t>
            </w:r>
          </w:p>
        </w:tc>
        <w:tc>
          <w:tcPr>
            <w:tcW w:type="dxa" w:w="2074"/>
            <w:vAlign w:val="top"/>
          </w:tcPr>
          <w:p>
            <w:r>
              <w:rPr>
                <w:sz w:val="12"/>
              </w:rPr>
              <w:t>Partially Addressed</w:t>
            </w:r>
          </w:p>
        </w:tc>
        <w:tc>
          <w:tcPr>
            <w:tcW w:type="dxa" w:w="2074"/>
            <w:vAlign w:val="top"/>
          </w:tcPr>
          <w:p>
            <w:r>
              <w:rPr>
                <w:sz w:val="12"/>
              </w:rPr>
              <w:t>ATLAS is an adversary-behavior knowledge base; control mapping does not establish detection coverage, prevention, or resilience against every procedure under the tactic.</w:t>
            </w:r>
          </w:p>
        </w:tc>
      </w:tr>
      <w:tr>
        <w:tc>
          <w:tcPr>
            <w:tcW w:type="dxa" w:w="2074"/>
            <w:vAlign w:val="top"/>
          </w:tcPr>
          <w:p>
            <w:r>
              <w:rPr>
                <w:sz w:val="12"/>
              </w:rPr>
              <w:t>AML.TA0012 Privilege Escalation</w:t>
            </w:r>
          </w:p>
        </w:tc>
        <w:tc>
          <w:tcPr>
            <w:tcW w:type="dxa" w:w="2074"/>
            <w:vAlign w:val="top"/>
          </w:tcPr>
          <w:p>
            <w:r>
              <w:rPr>
                <w:sz w:val="12"/>
              </w:rPr>
            </w:r>
          </w:p>
        </w:tc>
        <w:tc>
          <w:tcPr>
            <w:tcW w:type="dxa" w:w="2074"/>
            <w:vAlign w:val="top"/>
          </w:tcPr>
          <w:p>
            <w:r>
              <w:rPr>
                <w:sz w:val="12"/>
              </w:rPr>
            </w:r>
          </w:p>
        </w:tc>
        <w:tc>
          <w:tcPr>
            <w:tcW w:type="dxa" w:w="2074"/>
            <w:vAlign w:val="top"/>
          </w:tcPr>
          <w:p>
            <w:r>
              <w:rPr>
                <w:sz w:val="12"/>
              </w:rPr>
              <w:t>Not Addressed</w:t>
            </w:r>
          </w:p>
        </w:tc>
        <w:tc>
          <w:tcPr>
            <w:tcW w:type="dxa" w:w="2074"/>
            <w:vAlign w:val="top"/>
          </w:tcPr>
          <w:p>
            <w:r>
              <w:rPr>
                <w:sz w:val="12"/>
              </w:rPr>
              <w:t>ATLAS is an adversary-behavior knowledge base; control mapping does not establish detection coverage, prevention, or resilience against every procedure under the tactic.</w:t>
            </w:r>
          </w:p>
        </w:tc>
      </w:tr>
      <w:tr>
        <w:tc>
          <w:tcPr>
            <w:tcW w:type="dxa" w:w="2074"/>
            <w:vAlign w:val="top"/>
          </w:tcPr>
          <w:p>
            <w:r>
              <w:rPr>
                <w:sz w:val="12"/>
              </w:rPr>
              <w:t>AML.TA0007 Defense Evasion</w:t>
            </w:r>
          </w:p>
        </w:tc>
        <w:tc>
          <w:tcPr>
            <w:tcW w:type="dxa" w:w="2074"/>
            <w:vAlign w:val="top"/>
          </w:tcPr>
          <w:p>
            <w:r>
              <w:rPr>
                <w:sz w:val="12"/>
              </w:rPr>
              <w:t>D1-CTL-06, D4-CTL-01, D4-CTL-02, D4-CTL-03, D4-CTL-05, D4-CTL-06, D4-CTL-07, D6-CTL-06</w:t>
            </w:r>
          </w:p>
        </w:tc>
        <w:tc>
          <w:tcPr>
            <w:tcW w:type="dxa" w:w="2074"/>
            <w:vAlign w:val="top"/>
          </w:tcPr>
          <w:p>
            <w:r>
              <w:rPr>
                <w:sz w:val="12"/>
              </w:rPr>
              <w:t>AML.T0109 AI Supply Chain Reputation Inflation</w:t>
            </w:r>
          </w:p>
        </w:tc>
        <w:tc>
          <w:tcPr>
            <w:tcW w:type="dxa" w:w="2074"/>
            <w:vAlign w:val="top"/>
          </w:tcPr>
          <w:p>
            <w:r>
              <w:rPr>
                <w:sz w:val="12"/>
              </w:rPr>
              <w:t>Substantially Addressed</w:t>
            </w:r>
          </w:p>
        </w:tc>
        <w:tc>
          <w:tcPr>
            <w:tcW w:type="dxa" w:w="2074"/>
            <w:vAlign w:val="top"/>
          </w:tcPr>
          <w:p>
            <w:r>
              <w:rPr>
                <w:sz w:val="12"/>
              </w:rPr>
              <w:t>ATLAS is an adversary-behavior knowledge base; control mapping does not establish detection coverage, prevention, or resilience against every procedure under the tactic.</w:t>
            </w:r>
          </w:p>
        </w:tc>
      </w:tr>
      <w:tr>
        <w:tc>
          <w:tcPr>
            <w:tcW w:type="dxa" w:w="2074"/>
            <w:vAlign w:val="top"/>
          </w:tcPr>
          <w:p>
            <w:r>
              <w:rPr>
                <w:sz w:val="12"/>
              </w:rPr>
              <w:t>AML.TA0013 Credential Access</w:t>
            </w:r>
          </w:p>
        </w:tc>
        <w:tc>
          <w:tcPr>
            <w:tcW w:type="dxa" w:w="2074"/>
            <w:vAlign w:val="top"/>
          </w:tcPr>
          <w:p>
            <w:r>
              <w:rPr>
                <w:sz w:val="12"/>
              </w:rPr>
            </w:r>
          </w:p>
        </w:tc>
        <w:tc>
          <w:tcPr>
            <w:tcW w:type="dxa" w:w="2074"/>
            <w:vAlign w:val="top"/>
          </w:tcPr>
          <w:p>
            <w:r>
              <w:rPr>
                <w:sz w:val="12"/>
              </w:rPr>
            </w:r>
          </w:p>
        </w:tc>
        <w:tc>
          <w:tcPr>
            <w:tcW w:type="dxa" w:w="2074"/>
            <w:vAlign w:val="top"/>
          </w:tcPr>
          <w:p>
            <w:r>
              <w:rPr>
                <w:sz w:val="12"/>
              </w:rPr>
              <w:t>Not Addressed</w:t>
            </w:r>
          </w:p>
        </w:tc>
        <w:tc>
          <w:tcPr>
            <w:tcW w:type="dxa" w:w="2074"/>
            <w:vAlign w:val="top"/>
          </w:tcPr>
          <w:p>
            <w:r>
              <w:rPr>
                <w:sz w:val="12"/>
              </w:rPr>
              <w:t>ATLAS is an adversary-behavior knowledge base; control mapping does not establish detection coverage, prevention, or resilience against every procedure under the tactic.</w:t>
            </w:r>
          </w:p>
        </w:tc>
      </w:tr>
      <w:tr>
        <w:tc>
          <w:tcPr>
            <w:tcW w:type="dxa" w:w="2074"/>
            <w:vAlign w:val="top"/>
          </w:tcPr>
          <w:p>
            <w:r>
              <w:rPr>
                <w:sz w:val="12"/>
              </w:rPr>
              <w:t>AML.TA0008 Discovery</w:t>
            </w:r>
          </w:p>
        </w:tc>
        <w:tc>
          <w:tcPr>
            <w:tcW w:type="dxa" w:w="2074"/>
            <w:vAlign w:val="top"/>
          </w:tcPr>
          <w:p>
            <w:r>
              <w:rPr>
                <w:sz w:val="12"/>
              </w:rPr>
              <w:t>D5-CTL-01, D5-CTL-03, D5-CTL-04, D5-CTL-05, D8-CTL-04, D9-CTL-01, D9-CTL-05, D9-CTL-07</w:t>
            </w:r>
          </w:p>
        </w:tc>
        <w:tc>
          <w:tcPr>
            <w:tcW w:type="dxa" w:w="2074"/>
            <w:vAlign w:val="top"/>
          </w:tcPr>
          <w:p>
            <w:r>
              <w:rPr>
                <w:sz w:val="12"/>
              </w:rPr>
              <w:t>AML.T0062 Discover LLM Hallucinations; AML.T0106 Discover AI Agent Configuration; AML.T0007 Discover AI Artifacts; AML.T0069 Discover LLM System Information</w:t>
            </w:r>
          </w:p>
        </w:tc>
        <w:tc>
          <w:tcPr>
            <w:tcW w:type="dxa" w:w="2074"/>
            <w:vAlign w:val="top"/>
          </w:tcPr>
          <w:p>
            <w:r>
              <w:rPr>
                <w:sz w:val="12"/>
              </w:rPr>
              <w:t>Substantially Addressed</w:t>
            </w:r>
          </w:p>
        </w:tc>
        <w:tc>
          <w:tcPr>
            <w:tcW w:type="dxa" w:w="2074"/>
            <w:vAlign w:val="top"/>
          </w:tcPr>
          <w:p>
            <w:r>
              <w:rPr>
                <w:sz w:val="12"/>
              </w:rPr>
              <w:t>ATLAS is an adversary-behavior knowledge base; control mapping does not establish detection coverage, prevention, or resilience against every procedure under the tactic.</w:t>
            </w:r>
          </w:p>
        </w:tc>
      </w:tr>
      <w:tr>
        <w:tc>
          <w:tcPr>
            <w:tcW w:type="dxa" w:w="2074"/>
            <w:vAlign w:val="top"/>
          </w:tcPr>
          <w:p>
            <w:r>
              <w:rPr>
                <w:sz w:val="12"/>
              </w:rPr>
              <w:t>AML.TA0015 Lateral Movement</w:t>
            </w:r>
          </w:p>
        </w:tc>
        <w:tc>
          <w:tcPr>
            <w:tcW w:type="dxa" w:w="2074"/>
            <w:vAlign w:val="top"/>
          </w:tcPr>
          <w:p>
            <w:r>
              <w:rPr>
                <w:sz w:val="12"/>
              </w:rPr>
            </w:r>
          </w:p>
        </w:tc>
        <w:tc>
          <w:tcPr>
            <w:tcW w:type="dxa" w:w="2074"/>
            <w:vAlign w:val="top"/>
          </w:tcPr>
          <w:p>
            <w:r>
              <w:rPr>
                <w:sz w:val="12"/>
              </w:rPr>
            </w:r>
          </w:p>
        </w:tc>
        <w:tc>
          <w:tcPr>
            <w:tcW w:type="dxa" w:w="2074"/>
            <w:vAlign w:val="top"/>
          </w:tcPr>
          <w:p>
            <w:r>
              <w:rPr>
                <w:sz w:val="12"/>
              </w:rPr>
              <w:t>Not Addressed</w:t>
            </w:r>
          </w:p>
        </w:tc>
        <w:tc>
          <w:tcPr>
            <w:tcW w:type="dxa" w:w="2074"/>
            <w:vAlign w:val="top"/>
          </w:tcPr>
          <w:p>
            <w:r>
              <w:rPr>
                <w:sz w:val="12"/>
              </w:rPr>
              <w:t>ATLAS is an adversary-behavior knowledge base; control mapping does not establish detection coverage, prevention, or resilience against every procedure under the tactic.</w:t>
            </w:r>
          </w:p>
        </w:tc>
      </w:tr>
      <w:tr>
        <w:tc>
          <w:tcPr>
            <w:tcW w:type="dxa" w:w="2074"/>
            <w:vAlign w:val="top"/>
          </w:tcPr>
          <w:p>
            <w:r>
              <w:rPr>
                <w:sz w:val="12"/>
              </w:rPr>
              <w:t>AML.TA0009 Collection</w:t>
            </w:r>
          </w:p>
        </w:tc>
        <w:tc>
          <w:tcPr>
            <w:tcW w:type="dxa" w:w="2074"/>
            <w:vAlign w:val="top"/>
          </w:tcPr>
          <w:p>
            <w:r>
              <w:rPr>
                <w:sz w:val="12"/>
              </w:rPr>
            </w:r>
          </w:p>
        </w:tc>
        <w:tc>
          <w:tcPr>
            <w:tcW w:type="dxa" w:w="2074"/>
            <w:vAlign w:val="top"/>
          </w:tcPr>
          <w:p>
            <w:r>
              <w:rPr>
                <w:sz w:val="12"/>
              </w:rPr>
            </w:r>
          </w:p>
        </w:tc>
        <w:tc>
          <w:tcPr>
            <w:tcW w:type="dxa" w:w="2074"/>
            <w:vAlign w:val="top"/>
          </w:tcPr>
          <w:p>
            <w:r>
              <w:rPr>
                <w:sz w:val="12"/>
              </w:rPr>
              <w:t>Not Addressed</w:t>
            </w:r>
          </w:p>
        </w:tc>
        <w:tc>
          <w:tcPr>
            <w:tcW w:type="dxa" w:w="2074"/>
            <w:vAlign w:val="top"/>
          </w:tcPr>
          <w:p>
            <w:r>
              <w:rPr>
                <w:sz w:val="12"/>
              </w:rPr>
              <w:t>ATLAS is an adversary-behavior knowledge base; control mapping does not establish detection coverage, prevention, or resilience against every procedure under the tactic.</w:t>
            </w:r>
          </w:p>
        </w:tc>
      </w:tr>
      <w:tr>
        <w:tc>
          <w:tcPr>
            <w:tcW w:type="dxa" w:w="2074"/>
            <w:vAlign w:val="top"/>
          </w:tcPr>
          <w:p>
            <w:r>
              <w:rPr>
                <w:sz w:val="12"/>
              </w:rPr>
              <w:t>AML.TA0001 AI Attack Staging</w:t>
            </w:r>
          </w:p>
        </w:tc>
        <w:tc>
          <w:tcPr>
            <w:tcW w:type="dxa" w:w="2074"/>
            <w:vAlign w:val="top"/>
          </w:tcPr>
          <w:p>
            <w:r>
              <w:rPr>
                <w:sz w:val="12"/>
              </w:rPr>
              <w:t>D1-CTL-02, D1-CTL-03, D1-CTL-05, D1-CTL-07, D1-CTL-08, D1-CTL-09, D2-CTL-03, D2-CTL-04, D2-CTL-05, D5-CTL-01, D5-CTL-03, D5-CTL-04, D7-CTL-H02, D7-CTL-H04, D9-CTL-01</w:t>
            </w:r>
          </w:p>
        </w:tc>
        <w:tc>
          <w:tcPr>
            <w:tcW w:type="dxa" w:w="2074"/>
            <w:vAlign w:val="top"/>
          </w:tcPr>
          <w:p>
            <w:r>
              <w:rPr>
                <w:sz w:val="12"/>
              </w:rPr>
              <w:t>AML.T0042 Verify Attack; AML.T0005 Create Proxy AI Model; AML.T0043 Craft Adversarial Data; AML.T0099 Generate Deepfakes</w:t>
            </w:r>
          </w:p>
        </w:tc>
        <w:tc>
          <w:tcPr>
            <w:tcW w:type="dxa" w:w="2074"/>
            <w:vAlign w:val="top"/>
          </w:tcPr>
          <w:p>
            <w:r>
              <w:rPr>
                <w:sz w:val="12"/>
              </w:rPr>
              <w:t>Substantially Addressed</w:t>
            </w:r>
          </w:p>
        </w:tc>
        <w:tc>
          <w:tcPr>
            <w:tcW w:type="dxa" w:w="2074"/>
            <w:vAlign w:val="top"/>
          </w:tcPr>
          <w:p>
            <w:r>
              <w:rPr>
                <w:sz w:val="12"/>
              </w:rPr>
              <w:t>ATLAS is an adversary-behavior knowledge base; control mapping does not establish detection coverage, prevention, or resilience against every procedure under the tactic.</w:t>
            </w:r>
          </w:p>
        </w:tc>
      </w:tr>
      <w:tr>
        <w:tc>
          <w:tcPr>
            <w:tcW w:type="dxa" w:w="2074"/>
            <w:vAlign w:val="top"/>
          </w:tcPr>
          <w:p>
            <w:r>
              <w:rPr>
                <w:sz w:val="12"/>
              </w:rPr>
              <w:t>AML.TA0014 Command and Control</w:t>
            </w:r>
          </w:p>
        </w:tc>
        <w:tc>
          <w:tcPr>
            <w:tcW w:type="dxa" w:w="2074"/>
            <w:vAlign w:val="top"/>
          </w:tcPr>
          <w:p>
            <w:r>
              <w:rPr>
                <w:sz w:val="12"/>
              </w:rPr>
            </w:r>
          </w:p>
        </w:tc>
        <w:tc>
          <w:tcPr>
            <w:tcW w:type="dxa" w:w="2074"/>
            <w:vAlign w:val="top"/>
          </w:tcPr>
          <w:p>
            <w:r>
              <w:rPr>
                <w:sz w:val="12"/>
              </w:rPr>
            </w:r>
          </w:p>
        </w:tc>
        <w:tc>
          <w:tcPr>
            <w:tcW w:type="dxa" w:w="2074"/>
            <w:vAlign w:val="top"/>
          </w:tcPr>
          <w:p>
            <w:r>
              <w:rPr>
                <w:sz w:val="12"/>
              </w:rPr>
              <w:t>Not Addressed</w:t>
            </w:r>
          </w:p>
        </w:tc>
        <w:tc>
          <w:tcPr>
            <w:tcW w:type="dxa" w:w="2074"/>
            <w:vAlign w:val="top"/>
          </w:tcPr>
          <w:p>
            <w:r>
              <w:rPr>
                <w:sz w:val="12"/>
              </w:rPr>
              <w:t>ATLAS is an adversary-behavior knowledge base; control mapping does not establish detection coverage, prevention, or resilience against every procedure under the tactic.</w:t>
            </w:r>
          </w:p>
        </w:tc>
      </w:tr>
      <w:tr>
        <w:tc>
          <w:tcPr>
            <w:tcW w:type="dxa" w:w="2074"/>
            <w:vAlign w:val="top"/>
          </w:tcPr>
          <w:p>
            <w:r>
              <w:rPr>
                <w:sz w:val="12"/>
              </w:rPr>
              <w:t>AML.TA0010 Exfiltration</w:t>
            </w:r>
          </w:p>
        </w:tc>
        <w:tc>
          <w:tcPr>
            <w:tcW w:type="dxa" w:w="2074"/>
            <w:vAlign w:val="top"/>
          </w:tcPr>
          <w:p>
            <w:r>
              <w:rPr>
                <w:sz w:val="12"/>
              </w:rPr>
              <w:t>D2-CTL-01, D2-CTL-06, D3-CTL-03, D3-CTL-06, D5-CTL-06, D6-CTL-04, D7-CTL-H04</w:t>
            </w:r>
          </w:p>
        </w:tc>
        <w:tc>
          <w:tcPr>
            <w:tcW w:type="dxa" w:w="2074"/>
            <w:vAlign w:val="top"/>
          </w:tcPr>
          <w:p>
            <w:r>
              <w:rPr>
                <w:sz w:val="12"/>
              </w:rPr>
              <w:t>AML.T0056 Extract LLM System Prompt; AML.T0101 Exfiltration via AI Agent Tool Invocation; AML.T0024 Exfiltration via AI Inference API; AML.T0090 LLM Response Rendering</w:t>
            </w:r>
          </w:p>
        </w:tc>
        <w:tc>
          <w:tcPr>
            <w:tcW w:type="dxa" w:w="2074"/>
            <w:vAlign w:val="top"/>
          </w:tcPr>
          <w:p>
            <w:r>
              <w:rPr>
                <w:sz w:val="12"/>
              </w:rPr>
              <w:t>Partially Addressed</w:t>
            </w:r>
          </w:p>
        </w:tc>
        <w:tc>
          <w:tcPr>
            <w:tcW w:type="dxa" w:w="2074"/>
            <w:vAlign w:val="top"/>
          </w:tcPr>
          <w:p>
            <w:r>
              <w:rPr>
                <w:sz w:val="12"/>
              </w:rPr>
              <w:t>ATLAS is an adversary-behavior knowledge base; control mapping does not establish detection coverage, prevention, or resilience against every procedure under the tactic.</w:t>
            </w:r>
          </w:p>
        </w:tc>
      </w:tr>
      <w:tr>
        <w:tc>
          <w:tcPr>
            <w:tcW w:type="dxa" w:w="2074"/>
            <w:vAlign w:val="top"/>
          </w:tcPr>
          <w:p>
            <w:r>
              <w:rPr>
                <w:sz w:val="12"/>
              </w:rPr>
              <w:t>AML.TA0011 Impact</w:t>
            </w:r>
          </w:p>
        </w:tc>
        <w:tc>
          <w:tcPr>
            <w:tcW w:type="dxa" w:w="2074"/>
            <w:vAlign w:val="top"/>
          </w:tcPr>
          <w:p>
            <w:r>
              <w:rPr>
                <w:sz w:val="12"/>
              </w:rPr>
              <w:t>D1-CTL-01, D6-CTL-07, D7-CTL-H03, D7-CTL-H05</w:t>
            </w:r>
          </w:p>
        </w:tc>
        <w:tc>
          <w:tcPr>
            <w:tcW w:type="dxa" w:w="2074"/>
            <w:vAlign w:val="top"/>
          </w:tcPr>
          <w:p>
            <w:r>
              <w:rPr>
                <w:sz w:val="12"/>
              </w:rPr>
              <w:t>AML.T0059 Erode Dataset Integrity; AML.T0046 Spamming AI System with Chaff Data; AML.T0029 Denial of AI Service; AML.T0048 External Harms</w:t>
            </w:r>
          </w:p>
        </w:tc>
        <w:tc>
          <w:tcPr>
            <w:tcW w:type="dxa" w:w="2074"/>
            <w:vAlign w:val="top"/>
          </w:tcPr>
          <w:p>
            <w:r>
              <w:rPr>
                <w:sz w:val="12"/>
              </w:rPr>
              <w:t>Partially Addressed</w:t>
            </w:r>
          </w:p>
        </w:tc>
        <w:tc>
          <w:tcPr>
            <w:tcW w:type="dxa" w:w="2074"/>
            <w:vAlign w:val="top"/>
          </w:tcPr>
          <w:p>
            <w:r>
              <w:rPr>
                <w:sz w:val="12"/>
              </w:rPr>
              <w:t>ATLAS is an adversary-behavior knowledge base; control mapping does not establish detection coverage, prevention, or resilience against every procedure under the tactic.</w:t>
            </w:r>
          </w:p>
        </w:tc>
      </w:tr>
    </w:tbl>
    <w:p>
      <w:pPr>
        <w:pStyle w:val="Heading1"/>
      </w:pPr>
      <w:r>
        <w:t>7. Implementation and evidence reuse</w:t>
      </w:r>
    </w:p>
    <w:p>
      <w:pPr>
        <w:pStyle w:val="ListBullet"/>
      </w:pPr>
      <w:r>
        <w:t>AI-system and model threat models linked to ATLAS tactic and technique IDs</w:t>
      </w:r>
    </w:p>
    <w:p>
      <w:pPr>
        <w:pStyle w:val="ListBullet"/>
      </w:pPr>
      <w:r>
        <w:t>Adversary-emulation plans and red-team test cases</w:t>
      </w:r>
    </w:p>
    <w:p>
      <w:pPr>
        <w:pStyle w:val="ListBullet"/>
      </w:pPr>
      <w:r>
        <w:t>Model, dataset, agent-tool, RAG, and supply-chain inventories</w:t>
      </w:r>
    </w:p>
    <w:p>
      <w:pPr>
        <w:pStyle w:val="ListBullet"/>
      </w:pPr>
      <w:r>
        <w:t>Prompt-injection, poisoning, evasion, extraction, and jailbreak test results</w:t>
      </w:r>
    </w:p>
    <w:p>
      <w:pPr>
        <w:pStyle w:val="ListBullet"/>
      </w:pPr>
      <w:r>
        <w:t>IAM, secrets, least-privilege, tool-authorization, and human-approval records</w:t>
      </w:r>
    </w:p>
    <w:p>
      <w:pPr>
        <w:pStyle w:val="ListBullet"/>
      </w:pPr>
      <w:r>
        <w:t>Telemetry design, detection logic, alerts, investigations, and incident records</w:t>
      </w:r>
    </w:p>
    <w:p>
      <w:pPr>
        <w:pStyle w:val="ListBullet"/>
      </w:pPr>
      <w:r>
        <w:t>Model integrity, provenance, signing, and deployment-gate evidence</w:t>
      </w:r>
    </w:p>
    <w:p>
      <w:pPr>
        <w:pStyle w:val="ListBullet"/>
      </w:pPr>
      <w:r>
        <w:t>Residual-risk decisions and management approvals</w:t>
      </w:r>
    </w:p>
    <w:p>
      <w:pPr>
        <w:pStyle w:val="Heading1"/>
      </w:pPr>
      <w:r>
        <w:t>8. Limitations</w:t>
      </w:r>
    </w:p>
    <w:p>
      <w:pPr>
        <w:pStyle w:val="ListBullet"/>
      </w:pPr>
      <w:r>
        <w:t>Mapping is not MITRE endorsement, certification, equivalence, or proof of defensive effectiveness.</w:t>
      </w:r>
    </w:p>
    <w:p>
      <w:pPr>
        <w:pStyle w:val="ListBullet"/>
      </w:pPr>
      <w:r>
        <w:t>ATLAS describes adversary behavior; GAISSF defines control and evidence expectations. A relationship does not prove prevention or detection.</w:t>
      </w:r>
    </w:p>
    <w:p>
      <w:pPr>
        <w:pStyle w:val="ListBullet"/>
      </w:pPr>
      <w:r>
        <w:t>The priority technique register is deliberately focused on techniques with direct AI-system relevance to GAISSF controls; the official ATLAS dataset remains authoritative for the complete 170-object technique inventory.</w:t>
      </w:r>
    </w:p>
    <w:p>
      <w:pPr>
        <w:pStyle w:val="ListBullet"/>
      </w:pPr>
      <w:r>
        <w:t>Environment-specific threat modelling, telemetry, detection engineering, adversary emulation, and validation remain necessary.</w:t>
      </w:r>
    </w:p>
    <w:p>
      <w:pPr>
        <w:pStyle w:val="ListBullet"/>
      </w:pPr>
      <w:r>
        <w:t>ATLAS publishes monthly content updates; revalidation is required after a source release changes.</w:t>
      </w:r>
    </w:p>
    <w:p>
      <w:pPr>
        <w:pStyle w:val="Heading1"/>
      </w:pPr>
      <w:r>
        <w:t>9. Notably absent</w:t>
      </w:r>
    </w:p>
    <w:p>
      <w:pPr>
        <w:pStyle w:val="ListBullet"/>
      </w:pPr>
      <w:r>
        <w:t>No MITRE certification, approval, endorsement, or conformance declaration is established.</w:t>
      </w:r>
    </w:p>
    <w:p>
      <w:pPr>
        <w:pStyle w:val="ListBullet"/>
      </w:pPr>
      <w:r>
        <w:t>No claim is made that GAISSF implementation prevents or detects every ATLAS technique.</w:t>
      </w:r>
    </w:p>
    <w:p>
      <w:pPr>
        <w:pStyle w:val="ListBullet"/>
      </w:pPr>
      <w:r>
        <w:t>No universal technique-coverage percentage or maturity score is asserted.</w:t>
      </w:r>
    </w:p>
    <w:p>
      <w:pPr>
        <w:pStyle w:val="ListBullet"/>
      </w:pPr>
      <w:r>
        <w:t>No assumption is made that control documentation proves operating effectiveness.</w:t>
      </w:r>
    </w:p>
    <w:p>
      <w:pPr>
        <w:pStyle w:val="ListBullet"/>
      </w:pPr>
      <w:r>
        <w:t>No claim is made that ATLAS replaces ATT&amp;CK, application threat modelling, or environment-specific incident intelligence.</w:t>
      </w:r>
    </w:p>
    <w:p>
      <w:pPr>
        <w:pStyle w:val="Heading1"/>
      </w:pPr>
      <w:r>
        <w:t>Annex A - GAISSF-to-ATLAS mapping register</w:t>
      </w:r>
    </w:p>
    <w:tbl>
      <w:tblPr>
        <w:tblStyle w:val="TableGrid"/>
        <w:tblW w:type="auto" w:w="0"/>
        <w:jc w:val="center"/>
        <w:tblLook w:firstColumn="1" w:firstRow="1" w:lastColumn="0" w:lastRow="0" w:noHBand="0" w:noVBand="1" w:val="04A0"/>
      </w:tblPr>
      <w:tblGrid>
        <w:gridCol w:w="1481"/>
        <w:gridCol w:w="1481"/>
        <w:gridCol w:w="1481"/>
        <w:gridCol w:w="1481"/>
        <w:gridCol w:w="1481"/>
        <w:gridCol w:w="1481"/>
        <w:gridCol w:w="1481"/>
      </w:tblGrid>
      <w:tr>
        <w:tc>
          <w:tcPr>
            <w:tcW w:type="dxa" w:w="1481"/>
            <w:shd w:fill="17365D"/>
          </w:tcPr>
          <w:p>
            <w:r>
              <w:rPr>
                <w:b/>
                <w:color w:val="FFFFFF"/>
                <w:sz w:val="11"/>
              </w:rPr>
              <w:t>Record</w:t>
            </w:r>
          </w:p>
        </w:tc>
        <w:tc>
          <w:tcPr>
            <w:tcW w:type="dxa" w:w="1481"/>
            <w:shd w:fill="17365D"/>
          </w:tcPr>
          <w:p>
            <w:r>
              <w:rPr>
                <w:b/>
                <w:color w:val="FFFFFF"/>
                <w:sz w:val="11"/>
              </w:rPr>
              <w:t>GAISSF control</w:t>
            </w:r>
          </w:p>
        </w:tc>
        <w:tc>
          <w:tcPr>
            <w:tcW w:type="dxa" w:w="1481"/>
            <w:shd w:fill="17365D"/>
          </w:tcPr>
          <w:p>
            <w:r>
              <w:rPr>
                <w:b/>
                <w:color w:val="FFFFFF"/>
                <w:sz w:val="11"/>
              </w:rPr>
              <w:t>ATLAS tactic / technique</w:t>
            </w:r>
          </w:p>
        </w:tc>
        <w:tc>
          <w:tcPr>
            <w:tcW w:type="dxa" w:w="1481"/>
            <w:shd w:fill="17365D"/>
          </w:tcPr>
          <w:p>
            <w:r>
              <w:rPr>
                <w:b/>
                <w:color w:val="FFFFFF"/>
                <w:sz w:val="11"/>
              </w:rPr>
              <w:t>Rel.</w:t>
            </w:r>
          </w:p>
        </w:tc>
        <w:tc>
          <w:tcPr>
            <w:tcW w:type="dxa" w:w="1481"/>
            <w:shd w:fill="17365D"/>
          </w:tcPr>
          <w:p>
            <w:r>
              <w:rPr>
                <w:b/>
                <w:color w:val="FFFFFF"/>
                <w:sz w:val="11"/>
              </w:rPr>
              <w:t>Confidence</w:t>
            </w:r>
          </w:p>
        </w:tc>
        <w:tc>
          <w:tcPr>
            <w:tcW w:type="dxa" w:w="1481"/>
            <w:shd w:fill="17365D"/>
          </w:tcPr>
          <w:p>
            <w:r>
              <w:rPr>
                <w:b/>
                <w:color w:val="FFFFFF"/>
                <w:sz w:val="11"/>
              </w:rPr>
              <w:t>Rationale</w:t>
            </w:r>
          </w:p>
        </w:tc>
        <w:tc>
          <w:tcPr>
            <w:tcW w:type="dxa" w:w="1481"/>
            <w:shd w:fill="17365D"/>
          </w:tcPr>
          <w:p>
            <w:r>
              <w:rPr>
                <w:b/>
                <w:color w:val="FFFFFF"/>
                <w:sz w:val="11"/>
              </w:rPr>
              <w:t>Residual gap</w:t>
            </w:r>
          </w:p>
        </w:tc>
      </w:tr>
      <w:tr>
        <w:tc>
          <w:tcPr>
            <w:tcW w:type="dxa" w:w="1481"/>
            <w:vAlign w:val="top"/>
          </w:tcPr>
          <w:p>
            <w:r>
              <w:rPr>
                <w:sz w:val="11"/>
              </w:rPr>
              <w:t>CRO025-MAP-0001</w:t>
            </w:r>
          </w:p>
        </w:tc>
        <w:tc>
          <w:tcPr>
            <w:tcW w:type="dxa" w:w="1481"/>
            <w:vAlign w:val="top"/>
          </w:tcPr>
          <w:p>
            <w:r>
              <w:rPr>
                <w:sz w:val="11"/>
              </w:rPr>
              <w:t>D1-CTL-01 Dataset Provenance &amp; Poisoning Prevention</w:t>
            </w:r>
          </w:p>
        </w:tc>
        <w:tc>
          <w:tcPr>
            <w:tcW w:type="dxa" w:w="1481"/>
            <w:vAlign w:val="top"/>
          </w:tcPr>
          <w:p>
            <w:r>
              <w:rPr>
                <w:sz w:val="11"/>
              </w:rPr>
              <w:t>Resource Development | AML.T0020 Poison Training Data</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D1-CTL-01 provides preventive, detective, governance, or assurance measures relevant to adversary use of AML.T0020 Poison Training Data.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CRO025-MAP-0002</w:t>
            </w:r>
          </w:p>
        </w:tc>
        <w:tc>
          <w:tcPr>
            <w:tcW w:type="dxa" w:w="1481"/>
            <w:vAlign w:val="top"/>
          </w:tcPr>
          <w:p>
            <w:r>
              <w:rPr>
                <w:sz w:val="11"/>
              </w:rPr>
              <w:t>D1-CTL-01 Dataset Provenance &amp; Poisoning Prevention</w:t>
            </w:r>
          </w:p>
        </w:tc>
        <w:tc>
          <w:tcPr>
            <w:tcW w:type="dxa" w:w="1481"/>
            <w:vAlign w:val="top"/>
          </w:tcPr>
          <w:p>
            <w:r>
              <w:rPr>
                <w:sz w:val="11"/>
              </w:rPr>
              <w:t>Impact | AML.T0059 Erode Dataset Integrity</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D1-CTL-01 provides preventive, detective, governance, or assurance measures relevant to adversary use of AML.T0059 Erode Dataset Integrity.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CRO025-MAP-0003</w:t>
            </w:r>
          </w:p>
        </w:tc>
        <w:tc>
          <w:tcPr>
            <w:tcW w:type="dxa" w:w="1481"/>
            <w:vAlign w:val="top"/>
          </w:tcPr>
          <w:p>
            <w:r>
              <w:rPr>
                <w:sz w:val="11"/>
              </w:rPr>
              <w:t>D1-CTL-02 Model Extraction Resistance</w:t>
            </w:r>
          </w:p>
        </w:tc>
        <w:tc>
          <w:tcPr>
            <w:tcW w:type="dxa" w:w="1481"/>
            <w:vAlign w:val="top"/>
          </w:tcPr>
          <w:p>
            <w:r>
              <w:rPr>
                <w:sz w:val="11"/>
              </w:rPr>
              <w:t>AI Attack Staging | AML.T0042 Verify Attack</w:t>
            </w:r>
          </w:p>
        </w:tc>
        <w:tc>
          <w:tcPr>
            <w:tcW w:type="dxa" w:w="1481"/>
            <w:vAlign w:val="top"/>
          </w:tcPr>
          <w:p>
            <w:r>
              <w:rPr>
                <w:sz w:val="11"/>
              </w:rPr>
              <w:t>P</w:t>
            </w:r>
          </w:p>
        </w:tc>
        <w:tc>
          <w:tcPr>
            <w:tcW w:type="dxa" w:w="1481"/>
            <w:vAlign w:val="top"/>
          </w:tcPr>
          <w:p>
            <w:r>
              <w:rPr>
                <w:sz w:val="11"/>
              </w:rPr>
              <w:t>Medium</w:t>
            </w:r>
          </w:p>
        </w:tc>
        <w:tc>
          <w:tcPr>
            <w:tcW w:type="dxa" w:w="1481"/>
            <w:vAlign w:val="top"/>
          </w:tcPr>
          <w:p>
            <w:r>
              <w:rPr>
                <w:sz w:val="11"/>
              </w:rPr>
              <w:t>GAISSF D1-CTL-02 provides preventive, detective, governance, or assurance measures relevant to adversary use of AML.T0042 Verify Attack.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CRO025-MAP-0004</w:t>
            </w:r>
          </w:p>
        </w:tc>
        <w:tc>
          <w:tcPr>
            <w:tcW w:type="dxa" w:w="1481"/>
            <w:vAlign w:val="top"/>
          </w:tcPr>
          <w:p>
            <w:r>
              <w:rPr>
                <w:sz w:val="11"/>
              </w:rPr>
              <w:t>D1-CTL-03 Behavioral Drift Detection</w:t>
            </w:r>
          </w:p>
        </w:tc>
        <w:tc>
          <w:tcPr>
            <w:tcW w:type="dxa" w:w="1481"/>
            <w:vAlign w:val="top"/>
          </w:tcPr>
          <w:p>
            <w:r>
              <w:rPr>
                <w:sz w:val="11"/>
              </w:rPr>
              <w:t>AI Attack Staging | AML.T0042 Verify Attack</w:t>
            </w:r>
          </w:p>
        </w:tc>
        <w:tc>
          <w:tcPr>
            <w:tcW w:type="dxa" w:w="1481"/>
            <w:vAlign w:val="top"/>
          </w:tcPr>
          <w:p>
            <w:r>
              <w:rPr>
                <w:sz w:val="11"/>
              </w:rPr>
              <w:t>P</w:t>
            </w:r>
          </w:p>
        </w:tc>
        <w:tc>
          <w:tcPr>
            <w:tcW w:type="dxa" w:w="1481"/>
            <w:vAlign w:val="top"/>
          </w:tcPr>
          <w:p>
            <w:r>
              <w:rPr>
                <w:sz w:val="11"/>
              </w:rPr>
              <w:t>Medium</w:t>
            </w:r>
          </w:p>
        </w:tc>
        <w:tc>
          <w:tcPr>
            <w:tcW w:type="dxa" w:w="1481"/>
            <w:vAlign w:val="top"/>
          </w:tcPr>
          <w:p>
            <w:r>
              <w:rPr>
                <w:sz w:val="11"/>
              </w:rPr>
              <w:t>GAISSF D1-CTL-03 provides preventive, detective, governance, or assurance measures relevant to adversary use of AML.T0042 Verify Attack.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CRO025-MAP-0005</w:t>
            </w:r>
          </w:p>
        </w:tc>
        <w:tc>
          <w:tcPr>
            <w:tcW w:type="dxa" w:w="1481"/>
            <w:vAlign w:val="top"/>
          </w:tcPr>
          <w:p>
            <w:r>
              <w:rPr>
                <w:sz w:val="11"/>
              </w:rPr>
              <w:t>D1-CTL-04 Federated Learning Poisoning Prevention</w:t>
            </w:r>
          </w:p>
        </w:tc>
        <w:tc>
          <w:tcPr>
            <w:tcW w:type="dxa" w:w="1481"/>
            <w:vAlign w:val="top"/>
          </w:tcPr>
          <w:p>
            <w:r>
              <w:rPr>
                <w:sz w:val="11"/>
              </w:rPr>
              <w:t>Resource Development | AML.T0020 Poison Training Data</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D1-CTL-04 provides preventive, detective, governance, or assurance measures relevant to adversary use of AML.T0020 Poison Training Data.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CRO025-MAP-0006</w:t>
            </w:r>
          </w:p>
        </w:tc>
        <w:tc>
          <w:tcPr>
            <w:tcW w:type="dxa" w:w="1481"/>
            <w:vAlign w:val="top"/>
          </w:tcPr>
          <w:p>
            <w:r>
              <w:rPr>
                <w:sz w:val="11"/>
              </w:rPr>
              <w:t>D1-CTL-04 Federated Learning Poisoning Prevention</w:t>
            </w:r>
          </w:p>
        </w:tc>
        <w:tc>
          <w:tcPr>
            <w:tcW w:type="dxa" w:w="1481"/>
            <w:vAlign w:val="top"/>
          </w:tcPr>
          <w:p>
            <w:r>
              <w:rPr>
                <w:sz w:val="11"/>
              </w:rPr>
              <w:t>Resource Development | AML.T0058 Publish Poisoned Models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D1-CTL-04 provides preventive, detective, governance, or assurance measures relevant to adversary use of AML.T0058 Publish Poisoned Models.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CRO025-MAP-0007</w:t>
            </w:r>
          </w:p>
        </w:tc>
        <w:tc>
          <w:tcPr>
            <w:tcW w:type="dxa" w:w="1481"/>
            <w:vAlign w:val="top"/>
          </w:tcPr>
          <w:p>
            <w:r>
              <w:rPr>
                <w:sz w:val="11"/>
              </w:rPr>
              <w:t>D1-CTL-05 Embedding Space Robustness</w:t>
            </w:r>
          </w:p>
        </w:tc>
        <w:tc>
          <w:tcPr>
            <w:tcW w:type="dxa" w:w="1481"/>
            <w:vAlign w:val="top"/>
          </w:tcPr>
          <w:p>
            <w:r>
              <w:rPr>
                <w:sz w:val="11"/>
              </w:rPr>
              <w:t>Initial Access | AML.T0015 Evade AI Model</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D1-CTL-05 provides preventive, detective, governance, or assurance measures relevant to adversary use of AML.T0015 Evade AI Model.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CRO025-MAP-0008</w:t>
            </w:r>
          </w:p>
        </w:tc>
        <w:tc>
          <w:tcPr>
            <w:tcW w:type="dxa" w:w="1481"/>
            <w:vAlign w:val="top"/>
          </w:tcPr>
          <w:p>
            <w:r>
              <w:rPr>
                <w:sz w:val="11"/>
              </w:rPr>
              <w:t>D1-CTL-05 Embedding Space Robustness</w:t>
            </w:r>
          </w:p>
        </w:tc>
        <w:tc>
          <w:tcPr>
            <w:tcW w:type="dxa" w:w="1481"/>
            <w:vAlign w:val="top"/>
          </w:tcPr>
          <w:p>
            <w:r>
              <w:rPr>
                <w:sz w:val="11"/>
              </w:rPr>
              <w:t>AI Attack Staging | AML.T0005 Create Proxy AI Model</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D1-CTL-05 provides preventive, detective, governance, or assurance measures relevant to adversary use of AML.T0005 Create Proxy AI Model.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CRO025-MAP-0009</w:t>
            </w:r>
          </w:p>
        </w:tc>
        <w:tc>
          <w:tcPr>
            <w:tcW w:type="dxa" w:w="1481"/>
            <w:vAlign w:val="top"/>
          </w:tcPr>
          <w:p>
            <w:r>
              <w:rPr>
                <w:sz w:val="11"/>
              </w:rPr>
              <w:t>D1-CTL-06 Post-Quantum Model Signing &amp; Crypto Hardening</w:t>
            </w:r>
          </w:p>
        </w:tc>
        <w:tc>
          <w:tcPr>
            <w:tcW w:type="dxa" w:w="1481"/>
            <w:vAlign w:val="top"/>
          </w:tcPr>
          <w:p>
            <w:r>
              <w:rPr>
                <w:sz w:val="11"/>
              </w:rPr>
              <w:t>Initial Access | AML.T0010 AI Supply Chain Compromise</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D1-CTL-06 provides preventive, detective, governance, or assurance measures relevant to adversary use of AML.T0010 AI Supply Chain Compromise.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CRO025-MAP-0010</w:t>
            </w:r>
          </w:p>
        </w:tc>
        <w:tc>
          <w:tcPr>
            <w:tcW w:type="dxa" w:w="1481"/>
            <w:vAlign w:val="top"/>
          </w:tcPr>
          <w:p>
            <w:r>
              <w:rPr>
                <w:sz w:val="11"/>
              </w:rPr>
              <w:t>D1-CTL-06 Post-Quantum Model Signing &amp; Crypto Hardening</w:t>
            </w:r>
          </w:p>
        </w:tc>
        <w:tc>
          <w:tcPr>
            <w:tcW w:type="dxa" w:w="1481"/>
            <w:vAlign w:val="top"/>
          </w:tcPr>
          <w:p>
            <w:r>
              <w:rPr>
                <w:sz w:val="11"/>
              </w:rPr>
              <w:t>Defense Evasion | AML.T0109 AI Supply Chain Reputation Inflation</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D1-CTL-06 provides preventive, detective, governance, or assurance measures relevant to adversary use of AML.T0109 AI Supply Chain Reputation Inflation.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CRO025-MAP-0011</w:t>
            </w:r>
          </w:p>
        </w:tc>
        <w:tc>
          <w:tcPr>
            <w:tcW w:type="dxa" w:w="1481"/>
            <w:vAlign w:val="top"/>
          </w:tcPr>
          <w:p>
            <w:r>
              <w:rPr>
                <w:sz w:val="11"/>
              </w:rPr>
              <w:t>D1-CTL-07 Lora/Adapter Integrity Verification</w:t>
            </w:r>
          </w:p>
        </w:tc>
        <w:tc>
          <w:tcPr>
            <w:tcW w:type="dxa" w:w="1481"/>
            <w:vAlign w:val="top"/>
          </w:tcPr>
          <w:p>
            <w:r>
              <w:rPr>
                <w:sz w:val="11"/>
              </w:rPr>
              <w:t>Initial Access | AML.T0015 Evade AI Model</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D1-CTL-07 provides preventive, detective, governance, or assurance measures relevant to adversary use of AML.T0015 Evade AI Model.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CRO025-MAP-0012</w:t>
            </w:r>
          </w:p>
        </w:tc>
        <w:tc>
          <w:tcPr>
            <w:tcW w:type="dxa" w:w="1481"/>
            <w:vAlign w:val="top"/>
          </w:tcPr>
          <w:p>
            <w:r>
              <w:rPr>
                <w:sz w:val="11"/>
              </w:rPr>
              <w:t>D1-CTL-07 Lora/Adapter Integrity Verification</w:t>
            </w:r>
          </w:p>
        </w:tc>
        <w:tc>
          <w:tcPr>
            <w:tcW w:type="dxa" w:w="1481"/>
            <w:vAlign w:val="top"/>
          </w:tcPr>
          <w:p>
            <w:r>
              <w:rPr>
                <w:sz w:val="11"/>
              </w:rPr>
              <w:t>AI Attack Staging | AML.T0005 Create Proxy AI Model</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D1-CTL-07 provides preventive, detective, governance, or assurance measures relevant to adversary use of AML.T0005 Create Proxy AI Model.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CRO025-MAP-0013</w:t>
            </w:r>
          </w:p>
        </w:tc>
        <w:tc>
          <w:tcPr>
            <w:tcW w:type="dxa" w:w="1481"/>
            <w:vAlign w:val="top"/>
          </w:tcPr>
          <w:p>
            <w:r>
              <w:rPr>
                <w:sz w:val="11"/>
              </w:rPr>
              <w:t>D1-CTL-08 Model Merge Attack Detection</w:t>
            </w:r>
          </w:p>
        </w:tc>
        <w:tc>
          <w:tcPr>
            <w:tcW w:type="dxa" w:w="1481"/>
            <w:vAlign w:val="top"/>
          </w:tcPr>
          <w:p>
            <w:r>
              <w:rPr>
                <w:sz w:val="11"/>
              </w:rPr>
              <w:t>Initial Access | AML.T0015 Evade AI Model</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D1-CTL-08 provides preventive, detective, governance, or assurance measures relevant to adversary use of AML.T0015 Evade AI Model.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CRO025-MAP-0014</w:t>
            </w:r>
          </w:p>
        </w:tc>
        <w:tc>
          <w:tcPr>
            <w:tcW w:type="dxa" w:w="1481"/>
            <w:vAlign w:val="top"/>
          </w:tcPr>
          <w:p>
            <w:r>
              <w:rPr>
                <w:sz w:val="11"/>
              </w:rPr>
              <w:t>D1-CTL-08 Model Merge Attack Detection</w:t>
            </w:r>
          </w:p>
        </w:tc>
        <w:tc>
          <w:tcPr>
            <w:tcW w:type="dxa" w:w="1481"/>
            <w:vAlign w:val="top"/>
          </w:tcPr>
          <w:p>
            <w:r>
              <w:rPr>
                <w:sz w:val="11"/>
              </w:rPr>
              <w:t>AI Attack Staging | AML.T0005 Create Proxy AI Model</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D1-CTL-08 provides preventive, detective, governance, or assurance measures relevant to adversary use of AML.T0005 Create Proxy AI Model.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CRO025-MAP-0015</w:t>
            </w:r>
          </w:p>
        </w:tc>
        <w:tc>
          <w:tcPr>
            <w:tcW w:type="dxa" w:w="1481"/>
            <w:vAlign w:val="top"/>
          </w:tcPr>
          <w:p>
            <w:r>
              <w:rPr>
                <w:sz w:val="11"/>
              </w:rPr>
              <w:t>D1-CTL-09 Quantization Backdoor Screening</w:t>
            </w:r>
          </w:p>
        </w:tc>
        <w:tc>
          <w:tcPr>
            <w:tcW w:type="dxa" w:w="1481"/>
            <w:vAlign w:val="top"/>
          </w:tcPr>
          <w:p>
            <w:r>
              <w:rPr>
                <w:sz w:val="11"/>
              </w:rPr>
              <w:t>AI Attack Staging | AML.T0042 Verify Attack</w:t>
            </w:r>
          </w:p>
        </w:tc>
        <w:tc>
          <w:tcPr>
            <w:tcW w:type="dxa" w:w="1481"/>
            <w:vAlign w:val="top"/>
          </w:tcPr>
          <w:p>
            <w:r>
              <w:rPr>
                <w:sz w:val="11"/>
              </w:rPr>
              <w:t>P</w:t>
            </w:r>
          </w:p>
        </w:tc>
        <w:tc>
          <w:tcPr>
            <w:tcW w:type="dxa" w:w="1481"/>
            <w:vAlign w:val="top"/>
          </w:tcPr>
          <w:p>
            <w:r>
              <w:rPr>
                <w:sz w:val="11"/>
              </w:rPr>
              <w:t>Medium</w:t>
            </w:r>
          </w:p>
        </w:tc>
        <w:tc>
          <w:tcPr>
            <w:tcW w:type="dxa" w:w="1481"/>
            <w:vAlign w:val="top"/>
          </w:tcPr>
          <w:p>
            <w:r>
              <w:rPr>
                <w:sz w:val="11"/>
              </w:rPr>
              <w:t>GAISSF D1-CTL-09 provides preventive, detective, governance, or assurance measures relevant to adversary use of AML.T0042 Verify Attack.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CRO025-MAP-0016</w:t>
            </w:r>
          </w:p>
        </w:tc>
        <w:tc>
          <w:tcPr>
            <w:tcW w:type="dxa" w:w="1481"/>
            <w:vAlign w:val="top"/>
          </w:tcPr>
          <w:p>
            <w:r>
              <w:rPr>
                <w:sz w:val="11"/>
              </w:rPr>
              <w:t>D2-CTL-01 Direct Prompt Injection Prevention</w:t>
            </w:r>
          </w:p>
        </w:tc>
        <w:tc>
          <w:tcPr>
            <w:tcW w:type="dxa" w:w="1481"/>
            <w:vAlign w:val="top"/>
          </w:tcPr>
          <w:p>
            <w:r>
              <w:rPr>
                <w:sz w:val="11"/>
              </w:rPr>
              <w:t>Execution | AML.T0051 LLM Prompt Injection</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D2-CTL-01 provides preventive, detective, governance, or assurance measures relevant to adversary use of AML.T0051 LLM Prompt Injection.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CRO025-MAP-0017</w:t>
            </w:r>
          </w:p>
        </w:tc>
        <w:tc>
          <w:tcPr>
            <w:tcW w:type="dxa" w:w="1481"/>
            <w:vAlign w:val="top"/>
          </w:tcPr>
          <w:p>
            <w:r>
              <w:rPr>
                <w:sz w:val="11"/>
              </w:rPr>
              <w:t>D2-CTL-01 Direct Prompt Injection Prevention</w:t>
            </w:r>
          </w:p>
        </w:tc>
        <w:tc>
          <w:tcPr>
            <w:tcW w:type="dxa" w:w="1481"/>
            <w:vAlign w:val="top"/>
          </w:tcPr>
          <w:p>
            <w:r>
              <w:rPr>
                <w:sz w:val="11"/>
              </w:rPr>
              <w:t>Exfiltration | AML.T0056 Extract LLM System Prompt</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D2-CTL-01 provides preventive, detective, governance, or assurance measures relevant to adversary use of AML.T0056 Extract LLM System Prompt.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CRO025-MAP-0018</w:t>
            </w:r>
          </w:p>
        </w:tc>
        <w:tc>
          <w:tcPr>
            <w:tcW w:type="dxa" w:w="1481"/>
            <w:vAlign w:val="top"/>
          </w:tcPr>
          <w:p>
            <w:r>
              <w:rPr>
                <w:sz w:val="11"/>
              </w:rPr>
              <w:t>D2-CTL-02 Indirect Prompt Injection Prevention</w:t>
            </w:r>
          </w:p>
        </w:tc>
        <w:tc>
          <w:tcPr>
            <w:tcW w:type="dxa" w:w="1481"/>
            <w:vAlign w:val="top"/>
          </w:tcPr>
          <w:p>
            <w:r>
              <w:rPr>
                <w:sz w:val="11"/>
              </w:rPr>
              <w:t>Execution | AML.T0051 LLM Prompt Injection</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D2-CTL-02 provides preventive, detective, governance, or assurance measures relevant to adversary use of AML.T0051 LLM Prompt Injection.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CRO025-MAP-0019</w:t>
            </w:r>
          </w:p>
        </w:tc>
        <w:tc>
          <w:tcPr>
            <w:tcW w:type="dxa" w:w="1481"/>
            <w:vAlign w:val="top"/>
          </w:tcPr>
          <w:p>
            <w:r>
              <w:rPr>
                <w:sz w:val="11"/>
              </w:rPr>
              <w:t>D2-CTL-02 Indirect Prompt Injection Prevention</w:t>
            </w:r>
          </w:p>
        </w:tc>
        <w:tc>
          <w:tcPr>
            <w:tcW w:type="dxa" w:w="1481"/>
            <w:vAlign w:val="top"/>
          </w:tcPr>
          <w:p>
            <w:r>
              <w:rPr>
                <w:sz w:val="11"/>
              </w:rPr>
              <w:t>Resource Development | AML.T0065 LLM Prompt Crafting</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D2-CTL-02 provides preventive, detective, governance, or assurance measures relevant to adversary use of AML.T0065 LLM Prompt Crafting.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CRO025-MAP-0020</w:t>
            </w:r>
          </w:p>
        </w:tc>
        <w:tc>
          <w:tcPr>
            <w:tcW w:type="dxa" w:w="1481"/>
            <w:vAlign w:val="top"/>
          </w:tcPr>
          <w:p>
            <w:r>
              <w:rPr>
                <w:sz w:val="11"/>
              </w:rPr>
              <w:t>D2-CTL-03 Jailbreak Resistance Testing</w:t>
            </w:r>
          </w:p>
        </w:tc>
        <w:tc>
          <w:tcPr>
            <w:tcW w:type="dxa" w:w="1481"/>
            <w:vAlign w:val="top"/>
          </w:tcPr>
          <w:p>
            <w:r>
              <w:rPr>
                <w:sz w:val="11"/>
              </w:rPr>
              <w:t>AI Attack Staging | AML.T0042 Verify Attack</w:t>
            </w:r>
          </w:p>
        </w:tc>
        <w:tc>
          <w:tcPr>
            <w:tcW w:type="dxa" w:w="1481"/>
            <w:vAlign w:val="top"/>
          </w:tcPr>
          <w:p>
            <w:r>
              <w:rPr>
                <w:sz w:val="11"/>
              </w:rPr>
              <w:t>P</w:t>
            </w:r>
          </w:p>
        </w:tc>
        <w:tc>
          <w:tcPr>
            <w:tcW w:type="dxa" w:w="1481"/>
            <w:vAlign w:val="top"/>
          </w:tcPr>
          <w:p>
            <w:r>
              <w:rPr>
                <w:sz w:val="11"/>
              </w:rPr>
              <w:t>Medium</w:t>
            </w:r>
          </w:p>
        </w:tc>
        <w:tc>
          <w:tcPr>
            <w:tcW w:type="dxa" w:w="1481"/>
            <w:vAlign w:val="top"/>
          </w:tcPr>
          <w:p>
            <w:r>
              <w:rPr>
                <w:sz w:val="11"/>
              </w:rPr>
              <w:t>GAISSF D2-CTL-03 provides preventive, detective, governance, or assurance measures relevant to adversary use of AML.T0042 Verify Attack.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CRO025-MAP-0021</w:t>
            </w:r>
          </w:p>
        </w:tc>
        <w:tc>
          <w:tcPr>
            <w:tcW w:type="dxa" w:w="1481"/>
            <w:vAlign w:val="top"/>
          </w:tcPr>
          <w:p>
            <w:r>
              <w:rPr>
                <w:sz w:val="11"/>
              </w:rPr>
              <w:t>D2-CTL-04 Multi-Modal Injection Defense</w:t>
            </w:r>
          </w:p>
        </w:tc>
        <w:tc>
          <w:tcPr>
            <w:tcW w:type="dxa" w:w="1481"/>
            <w:vAlign w:val="top"/>
          </w:tcPr>
          <w:p>
            <w:r>
              <w:rPr>
                <w:sz w:val="11"/>
              </w:rPr>
              <w:t>AI Attack Staging | AML.T0043 Craft Adversarial Data</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D2-CTL-04 provides preventive, detective, governance, or assurance measures relevant to adversary use of AML.T0043 Craft Adversarial Data.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CRO025-MAP-0022</w:t>
            </w:r>
          </w:p>
        </w:tc>
        <w:tc>
          <w:tcPr>
            <w:tcW w:type="dxa" w:w="1481"/>
            <w:vAlign w:val="top"/>
          </w:tcPr>
          <w:p>
            <w:r>
              <w:rPr>
                <w:sz w:val="11"/>
              </w:rPr>
              <w:t>D2-CTL-04 Multi-Modal Injection Defense</w:t>
            </w:r>
          </w:p>
        </w:tc>
        <w:tc>
          <w:tcPr>
            <w:tcW w:type="dxa" w:w="1481"/>
            <w:vAlign w:val="top"/>
          </w:tcPr>
          <w:p>
            <w:r>
              <w:rPr>
                <w:sz w:val="11"/>
              </w:rPr>
              <w:t>Initial Access | AML.T0015 Evade AI Model</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D2-CTL-04 provides preventive, detective, governance, or assurance measures relevant to adversary use of AML.T0015 Evade AI Model.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CRO025-MAP-0023</w:t>
            </w:r>
          </w:p>
        </w:tc>
        <w:tc>
          <w:tcPr>
            <w:tcW w:type="dxa" w:w="1481"/>
            <w:vAlign w:val="top"/>
          </w:tcPr>
          <w:p>
            <w:r>
              <w:rPr>
                <w:sz w:val="11"/>
              </w:rPr>
              <w:t>D2-CTL-05 Function Call/Tool Call Injection Prevention</w:t>
            </w:r>
          </w:p>
        </w:tc>
        <w:tc>
          <w:tcPr>
            <w:tcW w:type="dxa" w:w="1481"/>
            <w:vAlign w:val="top"/>
          </w:tcPr>
          <w:p>
            <w:r>
              <w:rPr>
                <w:sz w:val="11"/>
              </w:rPr>
              <w:t>AI Attack Staging | AML.T0043 Craft Adversarial Data</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D2-CTL-05 provides preventive, detective, governance, or assurance measures relevant to adversary use of AML.T0043 Craft Adversarial Data.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CRO025-MAP-0024</w:t>
            </w:r>
          </w:p>
        </w:tc>
        <w:tc>
          <w:tcPr>
            <w:tcW w:type="dxa" w:w="1481"/>
            <w:vAlign w:val="top"/>
          </w:tcPr>
          <w:p>
            <w:r>
              <w:rPr>
                <w:sz w:val="11"/>
              </w:rPr>
              <w:t>D2-CTL-05 Function Call/Tool Call Injection Prevention</w:t>
            </w:r>
          </w:p>
        </w:tc>
        <w:tc>
          <w:tcPr>
            <w:tcW w:type="dxa" w:w="1481"/>
            <w:vAlign w:val="top"/>
          </w:tcPr>
          <w:p>
            <w:r>
              <w:rPr>
                <w:sz w:val="11"/>
              </w:rPr>
              <w:t>Initial Access | AML.T0015 Evade AI Model</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D2-CTL-05 provides preventive, detective, governance, or assurance measures relevant to adversary use of AML.T0015 Evade AI Model.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CRO025-MAP-0025</w:t>
            </w:r>
          </w:p>
        </w:tc>
        <w:tc>
          <w:tcPr>
            <w:tcW w:type="dxa" w:w="1481"/>
            <w:vAlign w:val="top"/>
          </w:tcPr>
          <w:p>
            <w:r>
              <w:rPr>
                <w:sz w:val="11"/>
              </w:rPr>
              <w:t>D2-CTL-06 Cross-Context Hijacking Mitigation</w:t>
            </w:r>
          </w:p>
        </w:tc>
        <w:tc>
          <w:tcPr>
            <w:tcW w:type="dxa" w:w="1481"/>
            <w:vAlign w:val="top"/>
          </w:tcPr>
          <w:p>
            <w:r>
              <w:rPr>
                <w:sz w:val="11"/>
              </w:rPr>
              <w:t>Exfiltration | AML.T0056 Extract LLM System Prompt</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D2-CTL-06 provides preventive, detective, governance, or assurance measures relevant to adversary use of AML.T0056 Extract LLM System Prompt.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CRO025-MAP-0026</w:t>
            </w:r>
          </w:p>
        </w:tc>
        <w:tc>
          <w:tcPr>
            <w:tcW w:type="dxa" w:w="1481"/>
            <w:vAlign w:val="top"/>
          </w:tcPr>
          <w:p>
            <w:r>
              <w:rPr>
                <w:sz w:val="11"/>
              </w:rPr>
              <w:t>D2-CTL-06 Cross-Context Hijacking Mitigation</w:t>
            </w:r>
          </w:p>
        </w:tc>
        <w:tc>
          <w:tcPr>
            <w:tcW w:type="dxa" w:w="1481"/>
            <w:vAlign w:val="top"/>
          </w:tcPr>
          <w:p>
            <w:r>
              <w:rPr>
                <w:sz w:val="11"/>
              </w:rPr>
              <w:t>Resource Development | AML.T0065 LLM Prompt Crafting</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D2-CTL-06 provides preventive, detective, governance, or assurance measures relevant to adversary use of AML.T0065 LLM Prompt Crafting.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CRO025-MAP-0027</w:t>
            </w:r>
          </w:p>
        </w:tc>
        <w:tc>
          <w:tcPr>
            <w:tcW w:type="dxa" w:w="1481"/>
            <w:vAlign w:val="top"/>
          </w:tcPr>
          <w:p>
            <w:r>
              <w:rPr>
                <w:sz w:val="11"/>
              </w:rPr>
              <w:t>D3-CTL-01 Least Agency Enforcement</w:t>
            </w:r>
          </w:p>
        </w:tc>
        <w:tc>
          <w:tcPr>
            <w:tcW w:type="dxa" w:w="1481"/>
            <w:vAlign w:val="top"/>
          </w:tcPr>
          <w:p>
            <w:r>
              <w:rPr>
                <w:sz w:val="11"/>
              </w:rPr>
              <w:t>Resource Development | AML.T0104 Publish Poisoned AI Agent Tool</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D3-CTL-01 provides preventive, detective, governance, or assurance measures relevant to adversary use of AML.T0104 Publish Poisoned AI Agent Tool.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CRO025-MAP-0028</w:t>
            </w:r>
          </w:p>
        </w:tc>
        <w:tc>
          <w:tcPr>
            <w:tcW w:type="dxa" w:w="1481"/>
            <w:vAlign w:val="top"/>
          </w:tcPr>
          <w:p>
            <w:r>
              <w:rPr>
                <w:sz w:val="11"/>
              </w:rPr>
              <w:t>D3-CTL-01 Least Agency Enforcement</w:t>
            </w:r>
          </w:p>
        </w:tc>
        <w:tc>
          <w:tcPr>
            <w:tcW w:type="dxa" w:w="1481"/>
            <w:vAlign w:val="top"/>
          </w:tcPr>
          <w:p>
            <w:r>
              <w:rPr>
                <w:sz w:val="11"/>
              </w:rPr>
              <w:t>AI Model Access | AML.T0040 AI Model Inference API Access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D3-CTL-01 provides preventive, detective, governance, or assurance measures relevant to adversary use of AML.T0040 AI Model Inference API Access.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CRO025-MAP-0029</w:t>
            </w:r>
          </w:p>
        </w:tc>
        <w:tc>
          <w:tcPr>
            <w:tcW w:type="dxa" w:w="1481"/>
            <w:vAlign w:val="top"/>
          </w:tcPr>
          <w:p>
            <w:r>
              <w:rPr>
                <w:sz w:val="11"/>
              </w:rPr>
              <w:t>D3-CTL-02 Inter-Agent Communication Security</w:t>
            </w:r>
          </w:p>
        </w:tc>
        <w:tc>
          <w:tcPr>
            <w:tcW w:type="dxa" w:w="1481"/>
            <w:vAlign w:val="top"/>
          </w:tcPr>
          <w:p>
            <w:r>
              <w:rPr>
                <w:sz w:val="11"/>
              </w:rPr>
              <w:t>Resource Development | AML.T0104 Publish Poisoned AI Agent Tool</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D3-CTL-02 provides preventive, detective, governance, or assurance measures relevant to adversary use of AML.T0104 Publish Poisoned AI Agent Tool.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CRO025-MAP-0030</w:t>
            </w:r>
          </w:p>
        </w:tc>
        <w:tc>
          <w:tcPr>
            <w:tcW w:type="dxa" w:w="1481"/>
            <w:vAlign w:val="top"/>
          </w:tcPr>
          <w:p>
            <w:r>
              <w:rPr>
                <w:sz w:val="11"/>
              </w:rPr>
              <w:t>D3-CTL-02 Inter-Agent Communication Security</w:t>
            </w:r>
          </w:p>
        </w:tc>
        <w:tc>
          <w:tcPr>
            <w:tcW w:type="dxa" w:w="1481"/>
            <w:vAlign w:val="top"/>
          </w:tcPr>
          <w:p>
            <w:r>
              <w:rPr>
                <w:sz w:val="11"/>
              </w:rPr>
              <w:t>Execution | AML.T0100 AI Agent Clickbait</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D3-CTL-02 provides preventive, detective, governance, or assurance measures relevant to adversary use of AML.T0100 AI Agent Clickbait.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CRO025-MAP-0031</w:t>
            </w:r>
          </w:p>
        </w:tc>
        <w:tc>
          <w:tcPr>
            <w:tcW w:type="dxa" w:w="1481"/>
            <w:vAlign w:val="top"/>
          </w:tcPr>
          <w:p>
            <w:r>
              <w:rPr>
                <w:sz w:val="11"/>
              </w:rPr>
              <w:t>D3-CTL-03 Agentic Prompt Chaining Detection</w:t>
            </w:r>
          </w:p>
        </w:tc>
        <w:tc>
          <w:tcPr>
            <w:tcW w:type="dxa" w:w="1481"/>
            <w:vAlign w:val="top"/>
          </w:tcPr>
          <w:p>
            <w:r>
              <w:rPr>
                <w:sz w:val="11"/>
              </w:rPr>
              <w:t>Exfiltration | AML.T0056 Extract LLM System Prompt</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D3-CTL-03 provides preventive, detective, governance, or assurance measures relevant to adversary use of AML.T0056 Extract LLM System Prompt.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CRO025-MAP-0032</w:t>
            </w:r>
          </w:p>
        </w:tc>
        <w:tc>
          <w:tcPr>
            <w:tcW w:type="dxa" w:w="1481"/>
            <w:vAlign w:val="top"/>
          </w:tcPr>
          <w:p>
            <w:r>
              <w:rPr>
                <w:sz w:val="11"/>
              </w:rPr>
              <w:t>D3-CTL-03 Agentic Prompt Chaining Detection</w:t>
            </w:r>
          </w:p>
        </w:tc>
        <w:tc>
          <w:tcPr>
            <w:tcW w:type="dxa" w:w="1481"/>
            <w:vAlign w:val="top"/>
          </w:tcPr>
          <w:p>
            <w:r>
              <w:rPr>
                <w:sz w:val="11"/>
              </w:rPr>
              <w:t>Resource Development | AML.T0065 LLM Prompt Crafting</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D3-CTL-03 provides preventive, detective, governance, or assurance measures relevant to adversary use of AML.T0065 LLM Prompt Crafting.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CRO025-MAP-0033</w:t>
            </w:r>
          </w:p>
        </w:tc>
        <w:tc>
          <w:tcPr>
            <w:tcW w:type="dxa" w:w="1481"/>
            <w:vAlign w:val="top"/>
          </w:tcPr>
          <w:p>
            <w:r>
              <w:rPr>
                <w:sz w:val="11"/>
              </w:rPr>
              <w:t>D3-CTL-04 Embodied Ai Safety Controls</w:t>
            </w:r>
          </w:p>
        </w:tc>
        <w:tc>
          <w:tcPr>
            <w:tcW w:type="dxa" w:w="1481"/>
            <w:vAlign w:val="top"/>
          </w:tcPr>
          <w:p>
            <w:r>
              <w:rPr>
                <w:sz w:val="11"/>
              </w:rPr>
              <w:t>Resource Development | AML.T0104 Publish Poisoned AI Agent Tool</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D3-CTL-04 provides preventive, detective, governance, or assurance measures relevant to adversary use of AML.T0104 Publish Poisoned AI Agent Tool.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CRO025-MAP-0034</w:t>
            </w:r>
          </w:p>
        </w:tc>
        <w:tc>
          <w:tcPr>
            <w:tcW w:type="dxa" w:w="1481"/>
            <w:vAlign w:val="top"/>
          </w:tcPr>
          <w:p>
            <w:r>
              <w:rPr>
                <w:sz w:val="11"/>
              </w:rPr>
              <w:t>D3-CTL-04 Embodied Ai Safety Controls</w:t>
            </w:r>
          </w:p>
        </w:tc>
        <w:tc>
          <w:tcPr>
            <w:tcW w:type="dxa" w:w="1481"/>
            <w:vAlign w:val="top"/>
          </w:tcPr>
          <w:p>
            <w:r>
              <w:rPr>
                <w:sz w:val="11"/>
              </w:rPr>
              <w:t>AI Model Access | AML.T0041 Physical Environment Access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D3-CTL-04 provides preventive, detective, governance, or assurance measures relevant to adversary use of AML.T0041 Physical Environment Access.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CRO025-MAP-0035</w:t>
            </w:r>
          </w:p>
        </w:tc>
        <w:tc>
          <w:tcPr>
            <w:tcW w:type="dxa" w:w="1481"/>
            <w:vAlign w:val="top"/>
          </w:tcPr>
          <w:p>
            <w:r>
              <w:rPr>
                <w:sz w:val="11"/>
              </w:rPr>
              <w:t>D3-CTL-05 Multi-Agent Trust Chain Attestation</w:t>
            </w:r>
          </w:p>
        </w:tc>
        <w:tc>
          <w:tcPr>
            <w:tcW w:type="dxa" w:w="1481"/>
            <w:vAlign w:val="top"/>
          </w:tcPr>
          <w:p>
            <w:r>
              <w:rPr>
                <w:sz w:val="11"/>
              </w:rPr>
              <w:t>Resource Development | AML.T0104 Publish Poisoned AI Agent Tool</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D3-CTL-05 provides preventive, detective, governance, or assurance measures relevant to adversary use of AML.T0104 Publish Poisoned AI Agent Tool.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CRO025-MAP-0036</w:t>
            </w:r>
          </w:p>
        </w:tc>
        <w:tc>
          <w:tcPr>
            <w:tcW w:type="dxa" w:w="1481"/>
            <w:vAlign w:val="top"/>
          </w:tcPr>
          <w:p>
            <w:r>
              <w:rPr>
                <w:sz w:val="11"/>
              </w:rPr>
              <w:t>D3-CTL-05 Multi-Agent Trust Chain Attestation</w:t>
            </w:r>
          </w:p>
        </w:tc>
        <w:tc>
          <w:tcPr>
            <w:tcW w:type="dxa" w:w="1481"/>
            <w:vAlign w:val="top"/>
          </w:tcPr>
          <w:p>
            <w:r>
              <w:rPr>
                <w:sz w:val="11"/>
              </w:rPr>
              <w:t>Execution | AML.T0100 AI Agent Clickbait</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D3-CTL-05 provides preventive, detective, governance, or assurance measures relevant to adversary use of AML.T0100 AI Agent Clickbait.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CRO025-MAP-0037</w:t>
            </w:r>
          </w:p>
        </w:tc>
        <w:tc>
          <w:tcPr>
            <w:tcW w:type="dxa" w:w="1481"/>
            <w:vAlign w:val="top"/>
          </w:tcPr>
          <w:p>
            <w:r>
              <w:rPr>
                <w:sz w:val="11"/>
              </w:rPr>
              <w:t>D3-CTL-06 Persistent Memory Exfiltration Prevention</w:t>
            </w:r>
          </w:p>
        </w:tc>
        <w:tc>
          <w:tcPr>
            <w:tcW w:type="dxa" w:w="1481"/>
            <w:vAlign w:val="top"/>
          </w:tcPr>
          <w:p>
            <w:r>
              <w:rPr>
                <w:sz w:val="11"/>
              </w:rPr>
              <w:t>Exfiltration | AML.T0101 Exfiltration via AI Agent Tool Invocation</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D3-CTL-06 provides preventive, detective, governance, or assurance measures relevant to adversary use of AML.T0101 Exfiltration via AI Agent Tool Invocation.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CRO025-MAP-0038</w:t>
            </w:r>
          </w:p>
        </w:tc>
        <w:tc>
          <w:tcPr>
            <w:tcW w:type="dxa" w:w="1481"/>
            <w:vAlign w:val="top"/>
          </w:tcPr>
          <w:p>
            <w:r>
              <w:rPr>
                <w:sz w:val="11"/>
              </w:rPr>
              <w:t>D3-CTL-06 Persistent Memory Exfiltration Prevention</w:t>
            </w:r>
          </w:p>
        </w:tc>
        <w:tc>
          <w:tcPr>
            <w:tcW w:type="dxa" w:w="1481"/>
            <w:vAlign w:val="top"/>
          </w:tcPr>
          <w:p>
            <w:r>
              <w:rPr>
                <w:sz w:val="11"/>
              </w:rPr>
              <w:t>Resource Development | AML.T0104 Publish Poisoned AI Agent Tool</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D3-CTL-06 provides preventive, detective, governance, or assurance measures relevant to adversary use of AML.T0104 Publish Poisoned AI Agent Tool.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CRO025-MAP-0039</w:t>
            </w:r>
          </w:p>
        </w:tc>
        <w:tc>
          <w:tcPr>
            <w:tcW w:type="dxa" w:w="1481"/>
            <w:vAlign w:val="top"/>
          </w:tcPr>
          <w:p>
            <w:r>
              <w:rPr>
                <w:sz w:val="11"/>
              </w:rPr>
              <w:t>D3-CTL-07 Secure Memory Lifecycle Management</w:t>
            </w:r>
          </w:p>
        </w:tc>
        <w:tc>
          <w:tcPr>
            <w:tcW w:type="dxa" w:w="1481"/>
            <w:vAlign w:val="top"/>
          </w:tcPr>
          <w:p>
            <w:r>
              <w:rPr>
                <w:sz w:val="11"/>
              </w:rPr>
              <w:t>Resource Development | AML.T0104 Publish Poisoned AI Agent Tool</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D3-CTL-07 provides preventive, detective, governance, or assurance measures relevant to adversary use of AML.T0104 Publish Poisoned AI Agent Tool.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CRO025-MAP-0040</w:t>
            </w:r>
          </w:p>
        </w:tc>
        <w:tc>
          <w:tcPr>
            <w:tcW w:type="dxa" w:w="1481"/>
            <w:vAlign w:val="top"/>
          </w:tcPr>
          <w:p>
            <w:r>
              <w:rPr>
                <w:sz w:val="11"/>
              </w:rPr>
              <w:t>D3-CTL-07 Secure Memory Lifecycle Management</w:t>
            </w:r>
          </w:p>
        </w:tc>
        <w:tc>
          <w:tcPr>
            <w:tcW w:type="dxa" w:w="1481"/>
            <w:vAlign w:val="top"/>
          </w:tcPr>
          <w:p>
            <w:r>
              <w:rPr>
                <w:sz w:val="11"/>
              </w:rPr>
              <w:t>Execution | AML.T0100 AI Agent Clickbait</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D3-CTL-07 provides preventive, detective, governance, or assurance measures relevant to adversary use of AML.T0100 AI Agent Clickbait.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CRO025-MAP-0041</w:t>
            </w:r>
          </w:p>
        </w:tc>
        <w:tc>
          <w:tcPr>
            <w:tcW w:type="dxa" w:w="1481"/>
            <w:vAlign w:val="top"/>
          </w:tcPr>
          <w:p>
            <w:r>
              <w:rPr>
                <w:sz w:val="11"/>
              </w:rPr>
              <w:t>D4-CTL-01 Ai Bill Of Materials (Ai Bom) Maintenance</w:t>
            </w:r>
          </w:p>
        </w:tc>
        <w:tc>
          <w:tcPr>
            <w:tcW w:type="dxa" w:w="1481"/>
            <w:vAlign w:val="top"/>
          </w:tcPr>
          <w:p>
            <w:r>
              <w:rPr>
                <w:sz w:val="11"/>
              </w:rPr>
              <w:t>Initial Access | AML.T0010 AI Supply Chain Compromise</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D4-CTL-01 provides preventive, detective, governance, or assurance measures relevant to adversary use of AML.T0010 AI Supply Chain Compromise.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CRO025-MAP-0042</w:t>
            </w:r>
          </w:p>
        </w:tc>
        <w:tc>
          <w:tcPr>
            <w:tcW w:type="dxa" w:w="1481"/>
            <w:vAlign w:val="top"/>
          </w:tcPr>
          <w:p>
            <w:r>
              <w:rPr>
                <w:sz w:val="11"/>
              </w:rPr>
              <w:t>D4-CTL-01 Ai Bill Of Materials (Ai Bom) Maintenance</w:t>
            </w:r>
          </w:p>
        </w:tc>
        <w:tc>
          <w:tcPr>
            <w:tcW w:type="dxa" w:w="1481"/>
            <w:vAlign w:val="top"/>
          </w:tcPr>
          <w:p>
            <w:r>
              <w:rPr>
                <w:sz w:val="11"/>
              </w:rPr>
              <w:t>Defense Evasion | AML.T0109 AI Supply Chain Reputation Inflation</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D4-CTL-01 provides preventive, detective, governance, or assurance measures relevant to adversary use of AML.T0109 AI Supply Chain Reputation Inflation.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CRO025-MAP-0043</w:t>
            </w:r>
          </w:p>
        </w:tc>
        <w:tc>
          <w:tcPr>
            <w:tcW w:type="dxa" w:w="1481"/>
            <w:vAlign w:val="top"/>
          </w:tcPr>
          <w:p>
            <w:r>
              <w:rPr>
                <w:sz w:val="11"/>
              </w:rPr>
              <w:t>D4-CTL-02 Model File &amp; Artifact Scanning</w:t>
            </w:r>
          </w:p>
        </w:tc>
        <w:tc>
          <w:tcPr>
            <w:tcW w:type="dxa" w:w="1481"/>
            <w:vAlign w:val="top"/>
          </w:tcPr>
          <w:p>
            <w:r>
              <w:rPr>
                <w:sz w:val="11"/>
              </w:rPr>
              <w:t>Initial Access | AML.T0010 AI Supply Chain Compromise</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D4-CTL-02 provides preventive, detective, governance, or assurance measures relevant to adversary use of AML.T0010 AI Supply Chain Compromise.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CRO025-MAP-0044</w:t>
            </w:r>
          </w:p>
        </w:tc>
        <w:tc>
          <w:tcPr>
            <w:tcW w:type="dxa" w:w="1481"/>
            <w:vAlign w:val="top"/>
          </w:tcPr>
          <w:p>
            <w:r>
              <w:rPr>
                <w:sz w:val="11"/>
              </w:rPr>
              <w:t>D4-CTL-02 Model File &amp; Artifact Scanning</w:t>
            </w:r>
          </w:p>
        </w:tc>
        <w:tc>
          <w:tcPr>
            <w:tcW w:type="dxa" w:w="1481"/>
            <w:vAlign w:val="top"/>
          </w:tcPr>
          <w:p>
            <w:r>
              <w:rPr>
                <w:sz w:val="11"/>
              </w:rPr>
              <w:t>Defense Evasion | AML.T0109 AI Supply Chain Reputation Inflation</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D4-CTL-02 provides preventive, detective, governance, or assurance measures relevant to adversary use of AML.T0109 AI Supply Chain Reputation Inflation.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CRO025-MAP-0045</w:t>
            </w:r>
          </w:p>
        </w:tc>
        <w:tc>
          <w:tcPr>
            <w:tcW w:type="dxa" w:w="1481"/>
            <w:vAlign w:val="top"/>
          </w:tcPr>
          <w:p>
            <w:r>
              <w:rPr>
                <w:sz w:val="11"/>
              </w:rPr>
              <w:t>D4-CTL-03 Model Hub &amp; Registry Vetting</w:t>
            </w:r>
          </w:p>
        </w:tc>
        <w:tc>
          <w:tcPr>
            <w:tcW w:type="dxa" w:w="1481"/>
            <w:vAlign w:val="top"/>
          </w:tcPr>
          <w:p>
            <w:r>
              <w:rPr>
                <w:sz w:val="11"/>
              </w:rPr>
              <w:t>Initial Access | AML.T0010 AI Supply Chain Compromise</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D4-CTL-03 provides preventive, detective, governance, or assurance measures relevant to adversary use of AML.T0010 AI Supply Chain Compromise.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CRO025-MAP-0046</w:t>
            </w:r>
          </w:p>
        </w:tc>
        <w:tc>
          <w:tcPr>
            <w:tcW w:type="dxa" w:w="1481"/>
            <w:vAlign w:val="top"/>
          </w:tcPr>
          <w:p>
            <w:r>
              <w:rPr>
                <w:sz w:val="11"/>
              </w:rPr>
              <w:t>D4-CTL-03 Model Hub &amp; Registry Vetting</w:t>
            </w:r>
          </w:p>
        </w:tc>
        <w:tc>
          <w:tcPr>
            <w:tcW w:type="dxa" w:w="1481"/>
            <w:vAlign w:val="top"/>
          </w:tcPr>
          <w:p>
            <w:r>
              <w:rPr>
                <w:sz w:val="11"/>
              </w:rPr>
              <w:t>Defense Evasion | AML.T0109 AI Supply Chain Reputation Inflation</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D4-CTL-03 provides preventive, detective, governance, or assurance measures relevant to adversary use of AML.T0109 AI Supply Chain Reputation Inflation.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CRO025-MAP-0047</w:t>
            </w:r>
          </w:p>
        </w:tc>
        <w:tc>
          <w:tcPr>
            <w:tcW w:type="dxa" w:w="1481"/>
            <w:vAlign w:val="top"/>
          </w:tcPr>
          <w:p>
            <w:r>
              <w:rPr>
                <w:sz w:val="11"/>
              </w:rPr>
              <w:t>D4-CTL-04 Mcp Server Behavioral Monitoring</w:t>
            </w:r>
          </w:p>
        </w:tc>
        <w:tc>
          <w:tcPr>
            <w:tcW w:type="dxa" w:w="1481"/>
            <w:vAlign w:val="top"/>
          </w:tcPr>
          <w:p>
            <w:r>
              <w:rPr>
                <w:sz w:val="11"/>
              </w:rPr>
              <w:t>Initial Access | AML.T0010 AI Supply Chain Compromise</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D4-CTL-04 provides preventive, detective, governance, or assurance measures relevant to adversary use of AML.T0010 AI Supply Chain Compromise.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CRO025-MAP-0048</w:t>
            </w:r>
          </w:p>
        </w:tc>
        <w:tc>
          <w:tcPr>
            <w:tcW w:type="dxa" w:w="1481"/>
            <w:vAlign w:val="top"/>
          </w:tcPr>
          <w:p>
            <w:r>
              <w:rPr>
                <w:sz w:val="11"/>
              </w:rPr>
              <w:t>D4-CTL-04 Mcp Server Behavioral Monitoring</w:t>
            </w:r>
          </w:p>
        </w:tc>
        <w:tc>
          <w:tcPr>
            <w:tcW w:type="dxa" w:w="1481"/>
            <w:vAlign w:val="top"/>
          </w:tcPr>
          <w:p>
            <w:r>
              <w:rPr>
                <w:sz w:val="11"/>
              </w:rPr>
              <w:t>AI Model Access | AML.T0040 AI Model Inference API Access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D4-CTL-04 provides preventive, detective, governance, or assurance measures relevant to adversary use of AML.T0040 AI Model Inference API Access.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CRO025-MAP-0049</w:t>
            </w:r>
          </w:p>
        </w:tc>
        <w:tc>
          <w:tcPr>
            <w:tcW w:type="dxa" w:w="1481"/>
            <w:vAlign w:val="top"/>
          </w:tcPr>
          <w:p>
            <w:r>
              <w:rPr>
                <w:sz w:val="11"/>
              </w:rPr>
              <w:t>D4-CTL-05 Third-Party Ai Api Security Assessment</w:t>
            </w:r>
          </w:p>
        </w:tc>
        <w:tc>
          <w:tcPr>
            <w:tcW w:type="dxa" w:w="1481"/>
            <w:vAlign w:val="top"/>
          </w:tcPr>
          <w:p>
            <w:r>
              <w:rPr>
                <w:sz w:val="11"/>
              </w:rPr>
              <w:t>Initial Access | AML.T0010 AI Supply Chain Compromise</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D4-CTL-05 provides preventive, detective, governance, or assurance measures relevant to adversary use of AML.T0010 AI Supply Chain Compromise.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CRO025-MAP-0050</w:t>
            </w:r>
          </w:p>
        </w:tc>
        <w:tc>
          <w:tcPr>
            <w:tcW w:type="dxa" w:w="1481"/>
            <w:vAlign w:val="top"/>
          </w:tcPr>
          <w:p>
            <w:r>
              <w:rPr>
                <w:sz w:val="11"/>
              </w:rPr>
              <w:t>D4-CTL-05 Third-Party Ai Api Security Assessment</w:t>
            </w:r>
          </w:p>
        </w:tc>
        <w:tc>
          <w:tcPr>
            <w:tcW w:type="dxa" w:w="1481"/>
            <w:vAlign w:val="top"/>
          </w:tcPr>
          <w:p>
            <w:r>
              <w:rPr>
                <w:sz w:val="11"/>
              </w:rPr>
              <w:t>Defense Evasion | AML.T0109 AI Supply Chain Reputation Inflation</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D4-CTL-05 provides preventive, detective, governance, or assurance measures relevant to adversary use of AML.T0109 AI Supply Chain Reputation Inflation.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CRO025-MAP-0051</w:t>
            </w:r>
          </w:p>
        </w:tc>
        <w:tc>
          <w:tcPr>
            <w:tcW w:type="dxa" w:w="1481"/>
            <w:vAlign w:val="top"/>
          </w:tcPr>
          <w:p>
            <w:r>
              <w:rPr>
                <w:sz w:val="11"/>
              </w:rPr>
              <w:t>D4-CTL-06 Shadow Ai Discovery &amp; Governance</w:t>
            </w:r>
          </w:p>
        </w:tc>
        <w:tc>
          <w:tcPr>
            <w:tcW w:type="dxa" w:w="1481"/>
            <w:vAlign w:val="top"/>
          </w:tcPr>
          <w:p>
            <w:r>
              <w:rPr>
                <w:sz w:val="11"/>
              </w:rPr>
              <w:t>Initial Access | AML.T0010 AI Supply Chain Compromise</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D4-CTL-06 provides preventive, detective, governance, or assurance measures relevant to adversary use of AML.T0010 AI Supply Chain Compromise.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CRO025-MAP-0052</w:t>
            </w:r>
          </w:p>
        </w:tc>
        <w:tc>
          <w:tcPr>
            <w:tcW w:type="dxa" w:w="1481"/>
            <w:vAlign w:val="top"/>
          </w:tcPr>
          <w:p>
            <w:r>
              <w:rPr>
                <w:sz w:val="11"/>
              </w:rPr>
              <w:t>D4-CTL-06 Shadow Ai Discovery &amp; Governance</w:t>
            </w:r>
          </w:p>
        </w:tc>
        <w:tc>
          <w:tcPr>
            <w:tcW w:type="dxa" w:w="1481"/>
            <w:vAlign w:val="top"/>
          </w:tcPr>
          <w:p>
            <w:r>
              <w:rPr>
                <w:sz w:val="11"/>
              </w:rPr>
              <w:t>Defense Evasion | AML.T0109 AI Supply Chain Reputation Inflation</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D4-CTL-06 provides preventive, detective, governance, or assurance measures relevant to adversary use of AML.T0109 AI Supply Chain Reputation Inflation.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CRO025-MAP-0053</w:t>
            </w:r>
          </w:p>
        </w:tc>
        <w:tc>
          <w:tcPr>
            <w:tcW w:type="dxa" w:w="1481"/>
            <w:vAlign w:val="top"/>
          </w:tcPr>
          <w:p>
            <w:r>
              <w:rPr>
                <w:sz w:val="11"/>
              </w:rPr>
              <w:t>D4-CTL-07 Ai Software Composition Analysis (Sca)</w:t>
            </w:r>
          </w:p>
        </w:tc>
        <w:tc>
          <w:tcPr>
            <w:tcW w:type="dxa" w:w="1481"/>
            <w:vAlign w:val="top"/>
          </w:tcPr>
          <w:p>
            <w:r>
              <w:rPr>
                <w:sz w:val="11"/>
              </w:rPr>
              <w:t>Initial Access | AML.T0010 AI Supply Chain Compromise</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D4-CTL-07 provides preventive, detective, governance, or assurance measures relevant to adversary use of AML.T0010 AI Supply Chain Compromise.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CRO025-MAP-0054</w:t>
            </w:r>
          </w:p>
        </w:tc>
        <w:tc>
          <w:tcPr>
            <w:tcW w:type="dxa" w:w="1481"/>
            <w:vAlign w:val="top"/>
          </w:tcPr>
          <w:p>
            <w:r>
              <w:rPr>
                <w:sz w:val="11"/>
              </w:rPr>
              <w:t>D4-CTL-07 Ai Software Composition Analysis (Sca)</w:t>
            </w:r>
          </w:p>
        </w:tc>
        <w:tc>
          <w:tcPr>
            <w:tcW w:type="dxa" w:w="1481"/>
            <w:vAlign w:val="top"/>
          </w:tcPr>
          <w:p>
            <w:r>
              <w:rPr>
                <w:sz w:val="11"/>
              </w:rPr>
              <w:t>Defense Evasion | AML.T0109 AI Supply Chain Reputation Inflation</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D4-CTL-07 provides preventive, detective, governance, or assurance measures relevant to adversary use of AML.T0109 AI Supply Chain Reputation Inflation.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CRO025-MAP-0055</w:t>
            </w:r>
          </w:p>
        </w:tc>
        <w:tc>
          <w:tcPr>
            <w:tcW w:type="dxa" w:w="1481"/>
            <w:vAlign w:val="top"/>
          </w:tcPr>
          <w:p>
            <w:r>
              <w:rPr>
                <w:sz w:val="11"/>
              </w:rPr>
              <w:t>D5-CTL-01 Harmful Content Blocking</w:t>
            </w:r>
          </w:p>
        </w:tc>
        <w:tc>
          <w:tcPr>
            <w:tcW w:type="dxa" w:w="1481"/>
            <w:vAlign w:val="top"/>
          </w:tcPr>
          <w:p>
            <w:r>
              <w:rPr>
                <w:sz w:val="11"/>
              </w:rPr>
              <w:t>Discovery | AML.T0062 Discover LLM Hallucinations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D5-CTL-01 provides preventive, detective, governance, or assurance measures relevant to adversary use of AML.T0062 Discover LLM Hallucinations.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CRO025-MAP-0056</w:t>
            </w:r>
          </w:p>
        </w:tc>
        <w:tc>
          <w:tcPr>
            <w:tcW w:type="dxa" w:w="1481"/>
            <w:vAlign w:val="top"/>
          </w:tcPr>
          <w:p>
            <w:r>
              <w:rPr>
                <w:sz w:val="11"/>
              </w:rPr>
              <w:t>D5-CTL-01 Harmful Content Blocking</w:t>
            </w:r>
          </w:p>
        </w:tc>
        <w:tc>
          <w:tcPr>
            <w:tcW w:type="dxa" w:w="1481"/>
            <w:vAlign w:val="top"/>
          </w:tcPr>
          <w:p>
            <w:r>
              <w:rPr>
                <w:sz w:val="11"/>
              </w:rPr>
              <w:t>AI Attack Staging | AML.T0099 Generate Deepfakes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D5-CTL-01 provides preventive, detective, governance, or assurance measures relevant to adversary use of AML.T0099 Generate Deepfakes.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CRO025-MAP-0057</w:t>
            </w:r>
          </w:p>
        </w:tc>
        <w:tc>
          <w:tcPr>
            <w:tcW w:type="dxa" w:w="1481"/>
            <w:vAlign w:val="top"/>
          </w:tcPr>
          <w:p>
            <w:r>
              <w:rPr>
                <w:sz w:val="11"/>
              </w:rPr>
              <w:t>D5-CTL-02 Pii Leakage Prevention</w:t>
            </w:r>
          </w:p>
        </w:tc>
        <w:tc>
          <w:tcPr>
            <w:tcW w:type="dxa" w:w="1481"/>
            <w:vAlign w:val="top"/>
          </w:tcPr>
          <w:p>
            <w:r>
              <w:rPr>
                <w:sz w:val="11"/>
              </w:rPr>
              <w:t>AI Model Access | AML.T0040 AI Model Inference API Access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D5-CTL-02 provides preventive, detective, governance, or assurance measures relevant to adversary use of AML.T0040 AI Model Inference API Access.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CRO025-MAP-0058</w:t>
            </w:r>
          </w:p>
        </w:tc>
        <w:tc>
          <w:tcPr>
            <w:tcW w:type="dxa" w:w="1481"/>
            <w:vAlign w:val="top"/>
          </w:tcPr>
          <w:p>
            <w:r>
              <w:rPr>
                <w:sz w:val="11"/>
              </w:rPr>
              <w:t>D5-CTL-02 Pii Leakage Prevention</w:t>
            </w:r>
          </w:p>
        </w:tc>
        <w:tc>
          <w:tcPr>
            <w:tcW w:type="dxa" w:w="1481"/>
            <w:vAlign w:val="top"/>
          </w:tcPr>
          <w:p>
            <w:r>
              <w:rPr>
                <w:sz w:val="11"/>
              </w:rPr>
              <w:t>AI Model Access | AML.T0044 Full AI Model Access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D5-CTL-02 provides preventive, detective, governance, or assurance measures relevant to adversary use of AML.T0044 Full AI Model Access.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CRO025-MAP-0059</w:t>
            </w:r>
          </w:p>
        </w:tc>
        <w:tc>
          <w:tcPr>
            <w:tcW w:type="dxa" w:w="1481"/>
            <w:vAlign w:val="top"/>
          </w:tcPr>
          <w:p>
            <w:r>
              <w:rPr>
                <w:sz w:val="11"/>
              </w:rPr>
              <w:t>D5-CTL-03 Copyright Detection</w:t>
            </w:r>
          </w:p>
        </w:tc>
        <w:tc>
          <w:tcPr>
            <w:tcW w:type="dxa" w:w="1481"/>
            <w:vAlign w:val="top"/>
          </w:tcPr>
          <w:p>
            <w:r>
              <w:rPr>
                <w:sz w:val="11"/>
              </w:rPr>
              <w:t>Discovery | AML.T0062 Discover LLM Hallucinations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D5-CTL-03 provides preventive, detective, governance, or assurance measures relevant to adversary use of AML.T0062 Discover LLM Hallucinations.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CRO025-MAP-0060</w:t>
            </w:r>
          </w:p>
        </w:tc>
        <w:tc>
          <w:tcPr>
            <w:tcW w:type="dxa" w:w="1481"/>
            <w:vAlign w:val="top"/>
          </w:tcPr>
          <w:p>
            <w:r>
              <w:rPr>
                <w:sz w:val="11"/>
              </w:rPr>
              <w:t>D5-CTL-03 Copyright Detection</w:t>
            </w:r>
          </w:p>
        </w:tc>
        <w:tc>
          <w:tcPr>
            <w:tcW w:type="dxa" w:w="1481"/>
            <w:vAlign w:val="top"/>
          </w:tcPr>
          <w:p>
            <w:r>
              <w:rPr>
                <w:sz w:val="11"/>
              </w:rPr>
              <w:t>AI Attack Staging | AML.T0099 Generate Deepfakes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D5-CTL-03 provides preventive, detective, governance, or assurance measures relevant to adversary use of AML.T0099 Generate Deepfakes.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CRO025-MAP-0061</w:t>
            </w:r>
          </w:p>
        </w:tc>
        <w:tc>
          <w:tcPr>
            <w:tcW w:type="dxa" w:w="1481"/>
            <w:vAlign w:val="top"/>
          </w:tcPr>
          <w:p>
            <w:r>
              <w:rPr>
                <w:sz w:val="11"/>
              </w:rPr>
              <w:t>D5-CTL-04 Ai Watermarking Robustness</w:t>
            </w:r>
          </w:p>
        </w:tc>
        <w:tc>
          <w:tcPr>
            <w:tcW w:type="dxa" w:w="1481"/>
            <w:vAlign w:val="top"/>
          </w:tcPr>
          <w:p>
            <w:r>
              <w:rPr>
                <w:sz w:val="11"/>
              </w:rPr>
              <w:t>Discovery | AML.T0062 Discover LLM Hallucinations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D5-CTL-04 provides preventive, detective, governance, or assurance measures relevant to adversary use of AML.T0062 Discover LLM Hallucinations.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CRO025-MAP-0062</w:t>
            </w:r>
          </w:p>
        </w:tc>
        <w:tc>
          <w:tcPr>
            <w:tcW w:type="dxa" w:w="1481"/>
            <w:vAlign w:val="top"/>
          </w:tcPr>
          <w:p>
            <w:r>
              <w:rPr>
                <w:sz w:val="11"/>
              </w:rPr>
              <w:t>D5-CTL-04 Ai Watermarking Robustness</w:t>
            </w:r>
          </w:p>
        </w:tc>
        <w:tc>
          <w:tcPr>
            <w:tcW w:type="dxa" w:w="1481"/>
            <w:vAlign w:val="top"/>
          </w:tcPr>
          <w:p>
            <w:r>
              <w:rPr>
                <w:sz w:val="11"/>
              </w:rPr>
              <w:t>AI Attack Staging | AML.T0099 Generate Deepfakes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D5-CTL-04 provides preventive, detective, governance, or assurance measures relevant to adversary use of AML.T0099 Generate Deepfakes.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CRO025-MAP-0063</w:t>
            </w:r>
          </w:p>
        </w:tc>
        <w:tc>
          <w:tcPr>
            <w:tcW w:type="dxa" w:w="1481"/>
            <w:vAlign w:val="top"/>
          </w:tcPr>
          <w:p>
            <w:r>
              <w:rPr>
                <w:sz w:val="11"/>
              </w:rPr>
              <w:t>D5-CTL-05 Privacy-By-Design Verification</w:t>
            </w:r>
          </w:p>
        </w:tc>
        <w:tc>
          <w:tcPr>
            <w:tcW w:type="dxa" w:w="1481"/>
            <w:vAlign w:val="top"/>
          </w:tcPr>
          <w:p>
            <w:r>
              <w:rPr>
                <w:sz w:val="11"/>
              </w:rPr>
              <w:t>Reconnaissance | AML.T0087 Gather Victim Identity Information</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D5-CTL-05 provides preventive, detective, governance, or assurance measures relevant to adversary use of AML.T0087 Gather Victim Identity Information.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CRO025-MAP-0064</w:t>
            </w:r>
          </w:p>
        </w:tc>
        <w:tc>
          <w:tcPr>
            <w:tcW w:type="dxa" w:w="1481"/>
            <w:vAlign w:val="top"/>
          </w:tcPr>
          <w:p>
            <w:r>
              <w:rPr>
                <w:sz w:val="11"/>
              </w:rPr>
              <w:t>D5-CTL-05 Privacy-By-Design Verification</w:t>
            </w:r>
          </w:p>
        </w:tc>
        <w:tc>
          <w:tcPr>
            <w:tcW w:type="dxa" w:w="1481"/>
            <w:vAlign w:val="top"/>
          </w:tcPr>
          <w:p>
            <w:r>
              <w:rPr>
                <w:sz w:val="11"/>
              </w:rPr>
              <w:t>Discovery | AML.T0062 Discover LLM Hallucinations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D5-CTL-05 provides preventive, detective, governance, or assurance measures relevant to adversary use of AML.T0062 Discover LLM Hallucinations.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CRO025-MAP-0065</w:t>
            </w:r>
          </w:p>
        </w:tc>
        <w:tc>
          <w:tcPr>
            <w:tcW w:type="dxa" w:w="1481"/>
            <w:vAlign w:val="top"/>
          </w:tcPr>
          <w:p>
            <w:r>
              <w:rPr>
                <w:sz w:val="11"/>
              </w:rPr>
              <w:t>D5-CTL-06 Privacy-Preserving Ml Validation</w:t>
            </w:r>
          </w:p>
        </w:tc>
        <w:tc>
          <w:tcPr>
            <w:tcW w:type="dxa" w:w="1481"/>
            <w:vAlign w:val="top"/>
          </w:tcPr>
          <w:p>
            <w:r>
              <w:rPr>
                <w:sz w:val="11"/>
              </w:rPr>
              <w:t>Exfiltration | AML.T0024 Exfiltration via AI Inference API</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D5-CTL-06 provides preventive, detective, governance, or assurance measures relevant to adversary use of AML.T0024 Exfiltration via AI Inference API.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CRO025-MAP-0066</w:t>
            </w:r>
          </w:p>
        </w:tc>
        <w:tc>
          <w:tcPr>
            <w:tcW w:type="dxa" w:w="1481"/>
            <w:vAlign w:val="top"/>
          </w:tcPr>
          <w:p>
            <w:r>
              <w:rPr>
                <w:sz w:val="11"/>
              </w:rPr>
              <w:t>D5-CTL-06 Privacy-Preserving Ml Validation</w:t>
            </w:r>
          </w:p>
        </w:tc>
        <w:tc>
          <w:tcPr>
            <w:tcW w:type="dxa" w:w="1481"/>
            <w:vAlign w:val="top"/>
          </w:tcPr>
          <w:p>
            <w:r>
              <w:rPr>
                <w:sz w:val="11"/>
              </w:rPr>
              <w:t>Reconnaissance | AML.T0087 Gather Victim Identity Information</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D5-CTL-06 provides preventive, detective, governance, or assurance measures relevant to adversary use of AML.T0087 Gather Victim Identity Information.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CRO025-MAP-0067</w:t>
            </w:r>
          </w:p>
        </w:tc>
        <w:tc>
          <w:tcPr>
            <w:tcW w:type="dxa" w:w="1481"/>
            <w:vAlign w:val="top"/>
          </w:tcPr>
          <w:p>
            <w:r>
              <w:rPr>
                <w:sz w:val="11"/>
              </w:rPr>
              <w:t>D6-CTL-01 Human-In-The-Loop For High-Risk Actions</w:t>
            </w:r>
          </w:p>
        </w:tc>
        <w:tc>
          <w:tcPr>
            <w:tcW w:type="dxa" w:w="1481"/>
            <w:vAlign w:val="top"/>
          </w:tcPr>
          <w:p>
            <w:r>
              <w:rPr>
                <w:sz w:val="11"/>
              </w:rPr>
              <w:t>Reconnaissance | AML.T0064 Gather RAG-Indexed Targets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D6-CTL-01 provides preventive, detective, governance, or assurance measures relevant to adversary use of AML.T0064 Gather RAG-Indexed Targets.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CRO025-MAP-0068</w:t>
            </w:r>
          </w:p>
        </w:tc>
        <w:tc>
          <w:tcPr>
            <w:tcW w:type="dxa" w:w="1481"/>
            <w:vAlign w:val="top"/>
          </w:tcPr>
          <w:p>
            <w:r>
              <w:rPr>
                <w:sz w:val="11"/>
              </w:rPr>
              <w:t>D6-CTL-01 Human-In-The-Loop For High-Risk Actions</w:t>
            </w:r>
          </w:p>
        </w:tc>
        <w:tc>
          <w:tcPr>
            <w:tcW w:type="dxa" w:w="1481"/>
            <w:vAlign w:val="top"/>
          </w:tcPr>
          <w:p>
            <w:r>
              <w:rPr>
                <w:sz w:val="11"/>
              </w:rPr>
              <w:t>Reconnaissance | AML.T0087 Gather Victim Identity Information</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D6-CTL-01 provides preventive, detective, governance, or assurance measures relevant to adversary use of AML.T0087 Gather Victim Identity Information.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CRO025-MAP-0069</w:t>
            </w:r>
          </w:p>
        </w:tc>
        <w:tc>
          <w:tcPr>
            <w:tcW w:type="dxa" w:w="1481"/>
            <w:vAlign w:val="top"/>
          </w:tcPr>
          <w:p>
            <w:r>
              <w:rPr>
                <w:sz w:val="11"/>
              </w:rPr>
              <w:t>D6-CTL-02 Audit Trail Completeness</w:t>
            </w:r>
          </w:p>
        </w:tc>
        <w:tc>
          <w:tcPr>
            <w:tcW w:type="dxa" w:w="1481"/>
            <w:vAlign w:val="top"/>
          </w:tcPr>
          <w:p>
            <w:r>
              <w:rPr>
                <w:sz w:val="11"/>
              </w:rPr>
              <w:t>Reconnaissance | AML.T0064 Gather RAG-Indexed Targets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D6-CTL-02 provides preventive, detective, governance, or assurance measures relevant to adversary use of AML.T0064 Gather RAG-Indexed Targets.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CRO025-MAP-0070</w:t>
            </w:r>
          </w:p>
        </w:tc>
        <w:tc>
          <w:tcPr>
            <w:tcW w:type="dxa" w:w="1481"/>
            <w:vAlign w:val="top"/>
          </w:tcPr>
          <w:p>
            <w:r>
              <w:rPr>
                <w:sz w:val="11"/>
              </w:rPr>
              <w:t>D6-CTL-02 Audit Trail Completeness</w:t>
            </w:r>
          </w:p>
        </w:tc>
        <w:tc>
          <w:tcPr>
            <w:tcW w:type="dxa" w:w="1481"/>
            <w:vAlign w:val="top"/>
          </w:tcPr>
          <w:p>
            <w:r>
              <w:rPr>
                <w:sz w:val="11"/>
              </w:rPr>
              <w:t>Reconnaissance | AML.T0087 Gather Victim Identity Information</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D6-CTL-02 provides preventive, detective, governance, or assurance measures relevant to adversary use of AML.T0087 Gather Victim Identity Information.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CRO025-MAP-0071</w:t>
            </w:r>
          </w:p>
        </w:tc>
        <w:tc>
          <w:tcPr>
            <w:tcW w:type="dxa" w:w="1481"/>
            <w:vAlign w:val="top"/>
          </w:tcPr>
          <w:p>
            <w:r>
              <w:rPr>
                <w:sz w:val="11"/>
              </w:rPr>
              <w:t>D6-CTL-03 Ai Model Card Completeness</w:t>
            </w:r>
          </w:p>
        </w:tc>
        <w:tc>
          <w:tcPr>
            <w:tcW w:type="dxa" w:w="1481"/>
            <w:vAlign w:val="top"/>
          </w:tcPr>
          <w:p>
            <w:r>
              <w:rPr>
                <w:sz w:val="11"/>
              </w:rPr>
              <w:t>AI Model Access | AML.T0040 AI Model Inference API Access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D6-CTL-03 provides preventive, detective, governance, or assurance measures relevant to adversary use of AML.T0040 AI Model Inference API Access.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CRO025-MAP-0072</w:t>
            </w:r>
          </w:p>
        </w:tc>
        <w:tc>
          <w:tcPr>
            <w:tcW w:type="dxa" w:w="1481"/>
            <w:vAlign w:val="top"/>
          </w:tcPr>
          <w:p>
            <w:r>
              <w:rPr>
                <w:sz w:val="11"/>
              </w:rPr>
              <w:t>D6-CTL-03 Ai Model Card Completeness</w:t>
            </w:r>
          </w:p>
        </w:tc>
        <w:tc>
          <w:tcPr>
            <w:tcW w:type="dxa" w:w="1481"/>
            <w:vAlign w:val="top"/>
          </w:tcPr>
          <w:p>
            <w:r>
              <w:rPr>
                <w:sz w:val="11"/>
              </w:rPr>
              <w:t>AI Model Access | AML.T0044 Full AI Model Access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D6-CTL-03 provides preventive, detective, governance, or assurance measures relevant to adversary use of AML.T0044 Full AI Model Access.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CRO025-MAP-0073</w:t>
            </w:r>
          </w:p>
        </w:tc>
        <w:tc>
          <w:tcPr>
            <w:tcW w:type="dxa" w:w="1481"/>
            <w:vAlign w:val="top"/>
          </w:tcPr>
          <w:p>
            <w:r>
              <w:rPr>
                <w:sz w:val="11"/>
              </w:rPr>
              <w:t>D6-CTL-04 Ai Incident Response Readiness</w:t>
            </w:r>
          </w:p>
        </w:tc>
        <w:tc>
          <w:tcPr>
            <w:tcW w:type="dxa" w:w="1481"/>
            <w:vAlign w:val="top"/>
          </w:tcPr>
          <w:p>
            <w:r>
              <w:rPr>
                <w:sz w:val="11"/>
              </w:rPr>
              <w:t>Exfiltration | AML.T0090 LLM Response Rendering</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D6-CTL-04 provides preventive, detective, governance, or assurance measures relevant to adversary use of AML.T0090 LLM Response Rendering.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CRO025-MAP-0074</w:t>
            </w:r>
          </w:p>
        </w:tc>
        <w:tc>
          <w:tcPr>
            <w:tcW w:type="dxa" w:w="1481"/>
            <w:vAlign w:val="top"/>
          </w:tcPr>
          <w:p>
            <w:r>
              <w:rPr>
                <w:sz w:val="11"/>
              </w:rPr>
              <w:t>D6-CTL-04 Ai Incident Response Readiness</w:t>
            </w:r>
          </w:p>
        </w:tc>
        <w:tc>
          <w:tcPr>
            <w:tcW w:type="dxa" w:w="1481"/>
            <w:vAlign w:val="top"/>
          </w:tcPr>
          <w:p>
            <w:r>
              <w:rPr>
                <w:sz w:val="11"/>
              </w:rPr>
              <w:t>Reconnaissance | AML.T0064 Gather RAG-Indexed Targets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D6-CTL-04 provides preventive, detective, governance, or assurance measures relevant to adversary use of AML.T0064 Gather RAG-Indexed Targets.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CRO025-MAP-0075</w:t>
            </w:r>
          </w:p>
        </w:tc>
        <w:tc>
          <w:tcPr>
            <w:tcW w:type="dxa" w:w="1481"/>
            <w:vAlign w:val="top"/>
          </w:tcPr>
          <w:p>
            <w:r>
              <w:rPr>
                <w:sz w:val="11"/>
              </w:rPr>
              <w:t>D6-CTL-05 Model Deprecation &amp; Decommissioning</w:t>
            </w:r>
          </w:p>
        </w:tc>
        <w:tc>
          <w:tcPr>
            <w:tcW w:type="dxa" w:w="1481"/>
            <w:vAlign w:val="top"/>
          </w:tcPr>
          <w:p>
            <w:r>
              <w:rPr>
                <w:sz w:val="11"/>
              </w:rPr>
              <w:t>AI Model Access | AML.T0040 AI Model Inference API Access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D6-CTL-05 provides preventive, detective, governance, or assurance measures relevant to adversary use of AML.T0040 AI Model Inference API Access.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CRO025-MAP-0076</w:t>
            </w:r>
          </w:p>
        </w:tc>
        <w:tc>
          <w:tcPr>
            <w:tcW w:type="dxa" w:w="1481"/>
            <w:vAlign w:val="top"/>
          </w:tcPr>
          <w:p>
            <w:r>
              <w:rPr>
                <w:sz w:val="11"/>
              </w:rPr>
              <w:t>D6-CTL-05 Model Deprecation &amp; Decommissioning</w:t>
            </w:r>
          </w:p>
        </w:tc>
        <w:tc>
          <w:tcPr>
            <w:tcW w:type="dxa" w:w="1481"/>
            <w:vAlign w:val="top"/>
          </w:tcPr>
          <w:p>
            <w:r>
              <w:rPr>
                <w:sz w:val="11"/>
              </w:rPr>
              <w:t>AI Model Access | AML.T0044 Full AI Model Access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D6-CTL-05 provides preventive, detective, governance, or assurance measures relevant to adversary use of AML.T0044 Full AI Model Access.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CRO025-MAP-0077</w:t>
            </w:r>
          </w:p>
        </w:tc>
        <w:tc>
          <w:tcPr>
            <w:tcW w:type="dxa" w:w="1481"/>
            <w:vAlign w:val="top"/>
          </w:tcPr>
          <w:p>
            <w:r>
              <w:rPr>
                <w:sz w:val="11"/>
              </w:rPr>
              <w:t>D6-CTL-06 Third-Party Ai Vendor Governance</w:t>
            </w:r>
          </w:p>
        </w:tc>
        <w:tc>
          <w:tcPr>
            <w:tcW w:type="dxa" w:w="1481"/>
            <w:vAlign w:val="top"/>
          </w:tcPr>
          <w:p>
            <w:r>
              <w:rPr>
                <w:sz w:val="11"/>
              </w:rPr>
              <w:t>Initial Access | AML.T0010 AI Supply Chain Compromise</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D6-CTL-06 provides preventive, detective, governance, or assurance measures relevant to adversary use of AML.T0010 AI Supply Chain Compromise.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CRO025-MAP-0078</w:t>
            </w:r>
          </w:p>
        </w:tc>
        <w:tc>
          <w:tcPr>
            <w:tcW w:type="dxa" w:w="1481"/>
            <w:vAlign w:val="top"/>
          </w:tcPr>
          <w:p>
            <w:r>
              <w:rPr>
                <w:sz w:val="11"/>
              </w:rPr>
              <w:t>D6-CTL-06 Third-Party Ai Vendor Governance</w:t>
            </w:r>
          </w:p>
        </w:tc>
        <w:tc>
          <w:tcPr>
            <w:tcW w:type="dxa" w:w="1481"/>
            <w:vAlign w:val="top"/>
          </w:tcPr>
          <w:p>
            <w:r>
              <w:rPr>
                <w:sz w:val="11"/>
              </w:rPr>
              <w:t>Defense Evasion | AML.T0109 AI Supply Chain Reputation Inflation</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D6-CTL-06 provides preventive, detective, governance, or assurance measures relevant to adversary use of AML.T0109 AI Supply Chain Reputation Inflation.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CRO025-MAP-0079</w:t>
            </w:r>
          </w:p>
        </w:tc>
        <w:tc>
          <w:tcPr>
            <w:tcW w:type="dxa" w:w="1481"/>
            <w:vAlign w:val="top"/>
          </w:tcPr>
          <w:p>
            <w:r>
              <w:rPr>
                <w:sz w:val="11"/>
              </w:rPr>
              <w:t>D6-CTL-07 Ai Resilience &amp; Business Continuity</w:t>
            </w:r>
          </w:p>
        </w:tc>
        <w:tc>
          <w:tcPr>
            <w:tcW w:type="dxa" w:w="1481"/>
            <w:vAlign w:val="top"/>
          </w:tcPr>
          <w:p>
            <w:r>
              <w:rPr>
                <w:sz w:val="11"/>
              </w:rPr>
              <w:t>Impact | AML.T0046 Spamming AI System with Chaff Data</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D6-CTL-07 provides preventive, detective, governance, or assurance measures relevant to adversary use of AML.T0046 Spamming AI System with Chaff Data.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CRO025-MAP-0080</w:t>
            </w:r>
          </w:p>
        </w:tc>
        <w:tc>
          <w:tcPr>
            <w:tcW w:type="dxa" w:w="1481"/>
            <w:vAlign w:val="top"/>
          </w:tcPr>
          <w:p>
            <w:r>
              <w:rPr>
                <w:sz w:val="11"/>
              </w:rPr>
              <w:t>D6-CTL-07 Ai Resilience &amp; Business Continuity</w:t>
            </w:r>
          </w:p>
        </w:tc>
        <w:tc>
          <w:tcPr>
            <w:tcW w:type="dxa" w:w="1481"/>
            <w:vAlign w:val="top"/>
          </w:tcPr>
          <w:p>
            <w:r>
              <w:rPr>
                <w:sz w:val="11"/>
              </w:rPr>
              <w:t>Impact | AML.T0029 Denial of AI Service</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D6-CTL-07 provides preventive, detective, governance, or assurance measures relevant to adversary use of AML.T0029 Denial of AI Service.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CRO025-MAP-0081</w:t>
            </w:r>
          </w:p>
        </w:tc>
        <w:tc>
          <w:tcPr>
            <w:tcW w:type="dxa" w:w="1481"/>
            <w:vAlign w:val="top"/>
          </w:tcPr>
          <w:p>
            <w:r>
              <w:rPr>
                <w:sz w:val="11"/>
              </w:rPr>
              <w:t>D7-CTL-H01 Ai-Generated Phishing Simulation</w:t>
            </w:r>
          </w:p>
        </w:tc>
        <w:tc>
          <w:tcPr>
            <w:tcW w:type="dxa" w:w="1481"/>
            <w:vAlign w:val="top"/>
          </w:tcPr>
          <w:p>
            <w:r>
              <w:rPr>
                <w:sz w:val="11"/>
              </w:rPr>
              <w:t>Reconnaissance | AML.T0001 Search Open AI Vulnerability Analysis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D7-CTL-H01 provides preventive, detective, governance, or assurance measures relevant to adversary use of AML.T0001 Search Open AI Vulnerability Analysis.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CRO025-MAP-0082</w:t>
            </w:r>
          </w:p>
        </w:tc>
        <w:tc>
          <w:tcPr>
            <w:tcW w:type="dxa" w:w="1481"/>
            <w:vAlign w:val="top"/>
          </w:tcPr>
          <w:p>
            <w:r>
              <w:rPr>
                <w:sz w:val="11"/>
              </w:rPr>
              <w:t>D7-CTL-H01 Ai-Generated Phishing Simulation</w:t>
            </w:r>
          </w:p>
        </w:tc>
        <w:tc>
          <w:tcPr>
            <w:tcW w:type="dxa" w:w="1481"/>
            <w:vAlign w:val="top"/>
          </w:tcPr>
          <w:p>
            <w:r>
              <w:rPr>
                <w:sz w:val="11"/>
              </w:rPr>
              <w:t>Resource Development | AML.T0020 Poison Training Data</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D7-CTL-H01 provides preventive, detective, governance, or assurance measures relevant to adversary use of AML.T0020 Poison Training Data.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CRO025-MAP-0083</w:t>
            </w:r>
          </w:p>
        </w:tc>
        <w:tc>
          <w:tcPr>
            <w:tcW w:type="dxa" w:w="1481"/>
            <w:vAlign w:val="top"/>
          </w:tcPr>
          <w:p>
            <w:r>
              <w:rPr>
                <w:sz w:val="11"/>
              </w:rPr>
              <w:t>D7-CTL-H02 Deepfake Detection Training</w:t>
            </w:r>
          </w:p>
        </w:tc>
        <w:tc>
          <w:tcPr>
            <w:tcW w:type="dxa" w:w="1481"/>
            <w:vAlign w:val="top"/>
          </w:tcPr>
          <w:p>
            <w:r>
              <w:rPr>
                <w:sz w:val="11"/>
              </w:rPr>
              <w:t>Resource Development | AML.T0020 Poison Training Data</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D7-CTL-H02 provides preventive, detective, governance, or assurance measures relevant to adversary use of AML.T0020 Poison Training Data.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CRO025-MAP-0084</w:t>
            </w:r>
          </w:p>
        </w:tc>
        <w:tc>
          <w:tcPr>
            <w:tcW w:type="dxa" w:w="1481"/>
            <w:vAlign w:val="top"/>
          </w:tcPr>
          <w:p>
            <w:r>
              <w:rPr>
                <w:sz w:val="11"/>
              </w:rPr>
              <w:t>D7-CTL-H02 Deepfake Detection Training</w:t>
            </w:r>
          </w:p>
        </w:tc>
        <w:tc>
          <w:tcPr>
            <w:tcW w:type="dxa" w:w="1481"/>
            <w:vAlign w:val="top"/>
          </w:tcPr>
          <w:p>
            <w:r>
              <w:rPr>
                <w:sz w:val="11"/>
              </w:rPr>
              <w:t>AI Attack Staging | AML.T0042 Verify Attack</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D7-CTL-H02 provides preventive, detective, governance, or assurance measures relevant to adversary use of AML.T0042 Verify Attack.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CRO025-MAP-0085</w:t>
            </w:r>
          </w:p>
        </w:tc>
        <w:tc>
          <w:tcPr>
            <w:tcW w:type="dxa" w:w="1481"/>
            <w:vAlign w:val="top"/>
          </w:tcPr>
          <w:p>
            <w:r>
              <w:rPr>
                <w:sz w:val="11"/>
              </w:rPr>
              <w:t>D7-CTL-H03 Out-Of-Band Authentication</w:t>
            </w:r>
          </w:p>
        </w:tc>
        <w:tc>
          <w:tcPr>
            <w:tcW w:type="dxa" w:w="1481"/>
            <w:vAlign w:val="top"/>
          </w:tcPr>
          <w:p>
            <w:r>
              <w:rPr>
                <w:sz w:val="11"/>
              </w:rPr>
              <w:t>Impact | AML.T0048 External Harms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D7-CTL-H03 provides preventive, detective, governance, or assurance measures relevant to adversary use of AML.T0048 External Harms.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CRO025-MAP-0086</w:t>
            </w:r>
          </w:p>
        </w:tc>
        <w:tc>
          <w:tcPr>
            <w:tcW w:type="dxa" w:w="1481"/>
            <w:vAlign w:val="top"/>
          </w:tcPr>
          <w:p>
            <w:r>
              <w:rPr>
                <w:sz w:val="11"/>
              </w:rPr>
              <w:t>D7-CTL-H03 Out-Of-Band Authentication</w:t>
            </w:r>
          </w:p>
        </w:tc>
        <w:tc>
          <w:tcPr>
            <w:tcW w:type="dxa" w:w="1481"/>
            <w:vAlign w:val="top"/>
          </w:tcPr>
          <w:p>
            <w:r>
              <w:rPr>
                <w:sz w:val="11"/>
              </w:rPr>
              <w:t>Reconnaissance | AML.T0064 Gather RAG-Indexed Targets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D7-CTL-H03 provides preventive, detective, governance, or assurance measures relevant to adversary use of AML.T0064 Gather RAG-Indexed Targets.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CRO025-MAP-0087</w:t>
            </w:r>
          </w:p>
        </w:tc>
        <w:tc>
          <w:tcPr>
            <w:tcW w:type="dxa" w:w="1481"/>
            <w:vAlign w:val="top"/>
          </w:tcPr>
          <w:p>
            <w:r>
              <w:rPr>
                <w:sz w:val="11"/>
              </w:rPr>
              <w:t>D7-CTL-H04 Ai Social Engineering Ir</w:t>
            </w:r>
          </w:p>
        </w:tc>
        <w:tc>
          <w:tcPr>
            <w:tcW w:type="dxa" w:w="1481"/>
            <w:vAlign w:val="top"/>
          </w:tcPr>
          <w:p>
            <w:r>
              <w:rPr>
                <w:sz w:val="11"/>
              </w:rPr>
              <w:t>AI Attack Staging | AML.T0042 Verify Attack</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D7-CTL-H04 provides preventive, detective, governance, or assurance measures relevant to adversary use of AML.T0042 Verify Attack.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CRO025-MAP-0088</w:t>
            </w:r>
          </w:p>
        </w:tc>
        <w:tc>
          <w:tcPr>
            <w:tcW w:type="dxa" w:w="1481"/>
            <w:vAlign w:val="top"/>
          </w:tcPr>
          <w:p>
            <w:r>
              <w:rPr>
                <w:sz w:val="11"/>
              </w:rPr>
              <w:t>D7-CTL-H04 Ai Social Engineering Ir</w:t>
            </w:r>
          </w:p>
        </w:tc>
        <w:tc>
          <w:tcPr>
            <w:tcW w:type="dxa" w:w="1481"/>
            <w:vAlign w:val="top"/>
          </w:tcPr>
          <w:p>
            <w:r>
              <w:rPr>
                <w:sz w:val="11"/>
              </w:rPr>
              <w:t>Exfiltration | AML.T0090 LLM Response Rendering</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D7-CTL-H04 provides preventive, detective, governance, or assurance measures relevant to adversary use of AML.T0090 LLM Response Rendering.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CRO025-MAP-0089</w:t>
            </w:r>
          </w:p>
        </w:tc>
        <w:tc>
          <w:tcPr>
            <w:tcW w:type="dxa" w:w="1481"/>
            <w:vAlign w:val="top"/>
          </w:tcPr>
          <w:p>
            <w:r>
              <w:rPr>
                <w:sz w:val="11"/>
              </w:rPr>
              <w:t>D7-CTL-H05 Ai-Enhanced External Attack Defense</w:t>
            </w:r>
          </w:p>
        </w:tc>
        <w:tc>
          <w:tcPr>
            <w:tcW w:type="dxa" w:w="1481"/>
            <w:vAlign w:val="top"/>
          </w:tcPr>
          <w:p>
            <w:r>
              <w:rPr>
                <w:sz w:val="11"/>
              </w:rPr>
              <w:t>Impact | AML.T0048 External Harms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D7-CTL-H05 provides preventive, detective, governance, or assurance measures relevant to adversary use of AML.T0048 External Harms.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CRO025-MAP-0090</w:t>
            </w:r>
          </w:p>
        </w:tc>
        <w:tc>
          <w:tcPr>
            <w:tcW w:type="dxa" w:w="1481"/>
            <w:vAlign w:val="top"/>
          </w:tcPr>
          <w:p>
            <w:r>
              <w:rPr>
                <w:sz w:val="11"/>
              </w:rPr>
              <w:t>D7-CTL-H05 Ai-Enhanced External Attack Defense</w:t>
            </w:r>
          </w:p>
        </w:tc>
        <w:tc>
          <w:tcPr>
            <w:tcW w:type="dxa" w:w="1481"/>
            <w:vAlign w:val="top"/>
          </w:tcPr>
          <w:p>
            <w:r>
              <w:rPr>
                <w:sz w:val="11"/>
              </w:rPr>
              <w:t>Initial Access | AML.T0052 Phishing</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D7-CTL-H05 provides preventive, detective, governance, or assurance measures relevant to adversary use of AML.T0052 Phishing.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CRO025-MAP-0091</w:t>
            </w:r>
          </w:p>
        </w:tc>
        <w:tc>
          <w:tcPr>
            <w:tcW w:type="dxa" w:w="1481"/>
            <w:vAlign w:val="top"/>
          </w:tcPr>
          <w:p>
            <w:r>
              <w:rPr>
                <w:sz w:val="11"/>
              </w:rPr>
              <w:t>D8-CTL-01 Eu Ai Act Risk Tier Mapping</w:t>
            </w:r>
          </w:p>
        </w:tc>
        <w:tc>
          <w:tcPr>
            <w:tcW w:type="dxa" w:w="1481"/>
            <w:vAlign w:val="top"/>
          </w:tcPr>
          <w:p>
            <w:r>
              <w:rPr>
                <w:sz w:val="11"/>
              </w:rPr>
              <w:t>Reconnaissance | AML.T0064 Gather RAG-Indexed Targets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D8-CTL-01 provides preventive, detective, governance, or assurance measures relevant to adversary use of AML.T0064 Gather RAG-Indexed Targets.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CRO025-MAP-0092</w:t>
            </w:r>
          </w:p>
        </w:tc>
        <w:tc>
          <w:tcPr>
            <w:tcW w:type="dxa" w:w="1481"/>
            <w:vAlign w:val="top"/>
          </w:tcPr>
          <w:p>
            <w:r>
              <w:rPr>
                <w:sz w:val="11"/>
              </w:rPr>
              <w:t>D8-CTL-01 Eu Ai Act Risk Tier Mapping</w:t>
            </w:r>
          </w:p>
        </w:tc>
        <w:tc>
          <w:tcPr>
            <w:tcW w:type="dxa" w:w="1481"/>
            <w:vAlign w:val="top"/>
          </w:tcPr>
          <w:p>
            <w:r>
              <w:rPr>
                <w:sz w:val="11"/>
              </w:rPr>
              <w:t>Reconnaissance | AML.T0087 Gather Victim Identity Information</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D8-CTL-01 provides preventive, detective, governance, or assurance measures relevant to adversary use of AML.T0087 Gather Victim Identity Information.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CRO025-MAP-0093</w:t>
            </w:r>
          </w:p>
        </w:tc>
        <w:tc>
          <w:tcPr>
            <w:tcW w:type="dxa" w:w="1481"/>
            <w:vAlign w:val="top"/>
          </w:tcPr>
          <w:p>
            <w:r>
              <w:rPr>
                <w:sz w:val="11"/>
              </w:rPr>
              <w:t>D8-CTL-02 Iso 42001 Gap Analysis</w:t>
            </w:r>
          </w:p>
        </w:tc>
        <w:tc>
          <w:tcPr>
            <w:tcW w:type="dxa" w:w="1481"/>
            <w:vAlign w:val="top"/>
          </w:tcPr>
          <w:p>
            <w:r>
              <w:rPr>
                <w:sz w:val="11"/>
              </w:rPr>
              <w:t>Reconnaissance | AML.T0001 Search Open AI Vulnerability Analysis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D8-CTL-02 provides preventive, detective, governance, or assurance measures relevant to adversary use of AML.T0001 Search Open AI Vulnerability Analysis.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CRO025-MAP-0094</w:t>
            </w:r>
          </w:p>
        </w:tc>
        <w:tc>
          <w:tcPr>
            <w:tcW w:type="dxa" w:w="1481"/>
            <w:vAlign w:val="top"/>
          </w:tcPr>
          <w:p>
            <w:r>
              <w:rPr>
                <w:sz w:val="11"/>
              </w:rPr>
              <w:t>D8-CTL-02 Iso 42001 Gap Analysis</w:t>
            </w:r>
          </w:p>
        </w:tc>
        <w:tc>
          <w:tcPr>
            <w:tcW w:type="dxa" w:w="1481"/>
            <w:vAlign w:val="top"/>
          </w:tcPr>
          <w:p>
            <w:r>
              <w:rPr>
                <w:sz w:val="11"/>
              </w:rPr>
              <w:t>Reconnaissance | AML.T0064 Gather RAG-Indexed Targets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D8-CTL-02 provides preventive, detective, governance, or assurance measures relevant to adversary use of AML.T0064 Gather RAG-Indexed Targets.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CRO025-MAP-0095</w:t>
            </w:r>
          </w:p>
        </w:tc>
        <w:tc>
          <w:tcPr>
            <w:tcW w:type="dxa" w:w="1481"/>
            <w:vAlign w:val="top"/>
          </w:tcPr>
          <w:p>
            <w:r>
              <w:rPr>
                <w:sz w:val="11"/>
              </w:rPr>
              <w:t>D8-CTL-03 Gpai Technical Documentation Verification</w:t>
            </w:r>
          </w:p>
        </w:tc>
        <w:tc>
          <w:tcPr>
            <w:tcW w:type="dxa" w:w="1481"/>
            <w:vAlign w:val="top"/>
          </w:tcPr>
          <w:p>
            <w:r>
              <w:rPr>
                <w:sz w:val="11"/>
              </w:rPr>
              <w:t>Reconnaissance | AML.T0000 Search Open Technical Databases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D8-CTL-03 provides preventive, detective, governance, or assurance measures relevant to adversary use of AML.T0000 Search Open Technical Databases.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CRO025-MAP-0096</w:t>
            </w:r>
          </w:p>
        </w:tc>
        <w:tc>
          <w:tcPr>
            <w:tcW w:type="dxa" w:w="1481"/>
            <w:vAlign w:val="top"/>
          </w:tcPr>
          <w:p>
            <w:r>
              <w:rPr>
                <w:sz w:val="11"/>
              </w:rPr>
              <w:t>D8-CTL-03 Gpai Technical Documentation Verification</w:t>
            </w:r>
          </w:p>
        </w:tc>
        <w:tc>
          <w:tcPr>
            <w:tcW w:type="dxa" w:w="1481"/>
            <w:vAlign w:val="top"/>
          </w:tcPr>
          <w:p>
            <w:r>
              <w:rPr>
                <w:sz w:val="11"/>
              </w:rPr>
              <w:t>Resource Development | AML.T0020 Poison Training Data</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D8-CTL-03 provides preventive, detective, governance, or assurance measures relevant to adversary use of AML.T0020 Poison Training Data.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CRO025-MAP-0097</w:t>
            </w:r>
          </w:p>
        </w:tc>
        <w:tc>
          <w:tcPr>
            <w:tcW w:type="dxa" w:w="1481"/>
            <w:vAlign w:val="top"/>
          </w:tcPr>
          <w:p>
            <w:r>
              <w:rPr>
                <w:sz w:val="11"/>
              </w:rPr>
              <w:t>D8-CTL-04 Dora Ict Incident Reporting (Financial Sector)</w:t>
            </w:r>
          </w:p>
        </w:tc>
        <w:tc>
          <w:tcPr>
            <w:tcW w:type="dxa" w:w="1481"/>
            <w:vAlign w:val="top"/>
          </w:tcPr>
          <w:p>
            <w:r>
              <w:rPr>
                <w:sz w:val="11"/>
              </w:rPr>
              <w:t>Discovery | AML.T0106 Discover AI Agent Configuration</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D8-CTL-04 provides preventive, detective, governance, or assurance measures relevant to adversary use of AML.T0106 Discover AI Agent Configuration.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CRO025-MAP-0098</w:t>
            </w:r>
          </w:p>
        </w:tc>
        <w:tc>
          <w:tcPr>
            <w:tcW w:type="dxa" w:w="1481"/>
            <w:vAlign w:val="top"/>
          </w:tcPr>
          <w:p>
            <w:r>
              <w:rPr>
                <w:sz w:val="11"/>
              </w:rPr>
              <w:t>D8-CTL-04 Dora Ict Incident Reporting (Financial Sector)</w:t>
            </w:r>
          </w:p>
        </w:tc>
        <w:tc>
          <w:tcPr>
            <w:tcW w:type="dxa" w:w="1481"/>
            <w:vAlign w:val="top"/>
          </w:tcPr>
          <w:p>
            <w:r>
              <w:rPr>
                <w:sz w:val="11"/>
              </w:rPr>
              <w:t>Discovery | AML.T0007 Discover AI Artifacts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D8-CTL-04 provides preventive, detective, governance, or assurance measures relevant to adversary use of AML.T0007 Discover AI Artifacts.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CRO025-MAP-0099</w:t>
            </w:r>
          </w:p>
        </w:tc>
        <w:tc>
          <w:tcPr>
            <w:tcW w:type="dxa" w:w="1481"/>
            <w:vAlign w:val="top"/>
          </w:tcPr>
          <w:p>
            <w:r>
              <w:rPr>
                <w:sz w:val="11"/>
              </w:rPr>
              <w:t>D8-CTL-05 Nist Sp 800-218A Compliance Check</w:t>
            </w:r>
          </w:p>
        </w:tc>
        <w:tc>
          <w:tcPr>
            <w:tcW w:type="dxa" w:w="1481"/>
            <w:vAlign w:val="top"/>
          </w:tcPr>
          <w:p>
            <w:r>
              <w:rPr>
                <w:sz w:val="11"/>
              </w:rPr>
              <w:t>Resource Development | AML.T0017 Develop Capabilities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D8-CTL-05 provides preventive, detective, governance, or assurance measures relevant to adversary use of AML.T0017 Develop Capabilities.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CRO025-MAP-0100</w:t>
            </w:r>
          </w:p>
        </w:tc>
        <w:tc>
          <w:tcPr>
            <w:tcW w:type="dxa" w:w="1481"/>
            <w:vAlign w:val="top"/>
          </w:tcPr>
          <w:p>
            <w:r>
              <w:rPr>
                <w:sz w:val="11"/>
              </w:rPr>
              <w:t>D8-CTL-05 Nist Sp 800-218A Compliance Check</w:t>
            </w:r>
          </w:p>
        </w:tc>
        <w:tc>
          <w:tcPr>
            <w:tcW w:type="dxa" w:w="1481"/>
            <w:vAlign w:val="top"/>
          </w:tcPr>
          <w:p>
            <w:r>
              <w:rPr>
                <w:sz w:val="11"/>
              </w:rPr>
              <w:t>Reconnaissance | AML.T0064 Gather RAG-Indexed Targets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D8-CTL-05 provides preventive, detective, governance, or assurance measures relevant to adversary use of AML.T0064 Gather RAG-Indexed Targets.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CRO025-MAP-0101</w:t>
            </w:r>
          </w:p>
        </w:tc>
        <w:tc>
          <w:tcPr>
            <w:tcW w:type="dxa" w:w="1481"/>
            <w:vAlign w:val="top"/>
          </w:tcPr>
          <w:p>
            <w:r>
              <w:rPr>
                <w:sz w:val="11"/>
              </w:rPr>
              <w:t>D9-CTL-01 Physical Harm Boundary Enforcement</w:t>
            </w:r>
          </w:p>
        </w:tc>
        <w:tc>
          <w:tcPr>
            <w:tcW w:type="dxa" w:w="1481"/>
            <w:vAlign w:val="top"/>
          </w:tcPr>
          <w:p>
            <w:r>
              <w:rPr>
                <w:sz w:val="11"/>
              </w:rPr>
              <w:t>Discovery | AML.T0062 Discover LLM Hallucinations</w:t>
            </w:r>
          </w:p>
        </w:tc>
        <w:tc>
          <w:tcPr>
            <w:tcW w:type="dxa" w:w="1481"/>
            <w:vAlign w:val="top"/>
          </w:tcPr>
          <w:p>
            <w:r>
              <w:rPr>
                <w:sz w:val="11"/>
              </w:rPr>
              <w:t>P</w:t>
            </w:r>
          </w:p>
        </w:tc>
        <w:tc>
          <w:tcPr>
            <w:tcW w:type="dxa" w:w="1481"/>
            <w:vAlign w:val="top"/>
          </w:tcPr>
          <w:p>
            <w:r>
              <w:rPr>
                <w:sz w:val="11"/>
              </w:rPr>
              <w:t>Medium</w:t>
            </w:r>
          </w:p>
        </w:tc>
        <w:tc>
          <w:tcPr>
            <w:tcW w:type="dxa" w:w="1481"/>
            <w:vAlign w:val="top"/>
          </w:tcPr>
          <w:p>
            <w:r>
              <w:rPr>
                <w:sz w:val="11"/>
              </w:rPr>
              <w:t>GAISSF D9-CTL-01 provides preventive, detective, governance, or assurance measures relevant to adversary use of AML.T0062 Discover LLM Hallucinations.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CRO025-MAP-0102</w:t>
            </w:r>
          </w:p>
        </w:tc>
        <w:tc>
          <w:tcPr>
            <w:tcW w:type="dxa" w:w="1481"/>
            <w:vAlign w:val="top"/>
          </w:tcPr>
          <w:p>
            <w:r>
              <w:rPr>
                <w:sz w:val="11"/>
              </w:rPr>
              <w:t>D9-CTL-01 Physical Harm Boundary Enforcement</w:t>
            </w:r>
          </w:p>
        </w:tc>
        <w:tc>
          <w:tcPr>
            <w:tcW w:type="dxa" w:w="1481"/>
            <w:vAlign w:val="top"/>
          </w:tcPr>
          <w:p>
            <w:r>
              <w:rPr>
                <w:sz w:val="11"/>
              </w:rPr>
              <w:t>AI Attack Staging | AML.T0042 Verify Attack</w:t>
            </w:r>
          </w:p>
        </w:tc>
        <w:tc>
          <w:tcPr>
            <w:tcW w:type="dxa" w:w="1481"/>
            <w:vAlign w:val="top"/>
          </w:tcPr>
          <w:p>
            <w:r>
              <w:rPr>
                <w:sz w:val="11"/>
              </w:rPr>
              <w:t>P</w:t>
            </w:r>
          </w:p>
        </w:tc>
        <w:tc>
          <w:tcPr>
            <w:tcW w:type="dxa" w:w="1481"/>
            <w:vAlign w:val="top"/>
          </w:tcPr>
          <w:p>
            <w:r>
              <w:rPr>
                <w:sz w:val="11"/>
              </w:rPr>
              <w:t>Medium</w:t>
            </w:r>
          </w:p>
        </w:tc>
        <w:tc>
          <w:tcPr>
            <w:tcW w:type="dxa" w:w="1481"/>
            <w:vAlign w:val="top"/>
          </w:tcPr>
          <w:p>
            <w:r>
              <w:rPr>
                <w:sz w:val="11"/>
              </w:rPr>
              <w:t>GAISSF D9-CTL-01 provides preventive, detective, governance, or assurance measures relevant to adversary use of AML.T0042 Verify Attack.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CRO025-MAP-0103</w:t>
            </w:r>
          </w:p>
        </w:tc>
        <w:tc>
          <w:tcPr>
            <w:tcW w:type="dxa" w:w="1481"/>
            <w:vAlign w:val="top"/>
          </w:tcPr>
          <w:p>
            <w:r>
              <w:rPr>
                <w:sz w:val="11"/>
              </w:rPr>
              <w:t>D9-CTL-02 Safe State And Graceful Degradation</w:t>
            </w:r>
          </w:p>
        </w:tc>
        <w:tc>
          <w:tcPr>
            <w:tcW w:type="dxa" w:w="1481"/>
            <w:vAlign w:val="top"/>
          </w:tcPr>
          <w:p>
            <w:r>
              <w:rPr>
                <w:sz w:val="11"/>
              </w:rPr>
              <w:t>AI Model Access | AML.T0041 Physical Environment Access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D9-CTL-02 provides preventive, detective, governance, or assurance measures relevant to adversary use of AML.T0041 Physical Environment Access.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CRO025-MAP-0104</w:t>
            </w:r>
          </w:p>
        </w:tc>
        <w:tc>
          <w:tcPr>
            <w:tcW w:type="dxa" w:w="1481"/>
            <w:vAlign w:val="top"/>
          </w:tcPr>
          <w:p>
            <w:r>
              <w:rPr>
                <w:sz w:val="11"/>
              </w:rPr>
              <w:t>D9-CTL-02 Safe State And Graceful Degradation</w:t>
            </w:r>
          </w:p>
        </w:tc>
        <w:tc>
          <w:tcPr>
            <w:tcW w:type="dxa" w:w="1481"/>
            <w:vAlign w:val="top"/>
          </w:tcPr>
          <w:p>
            <w:r>
              <w:rPr>
                <w:sz w:val="11"/>
              </w:rPr>
              <w:t>Persistence | AML.T0110 AI Agent Context Poisoning</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D9-CTL-02 provides preventive, detective, governance, or assurance measures relevant to adversary use of AML.T0110 AI Agent Context Poisoning.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CRO025-MAP-0105</w:t>
            </w:r>
          </w:p>
        </w:tc>
        <w:tc>
          <w:tcPr>
            <w:tcW w:type="dxa" w:w="1481"/>
            <w:vAlign w:val="top"/>
          </w:tcPr>
          <w:p>
            <w:r>
              <w:rPr>
                <w:sz w:val="11"/>
              </w:rPr>
              <w:t>D9-CTL-03 Human Override And Emergency Stop</w:t>
            </w:r>
          </w:p>
        </w:tc>
        <w:tc>
          <w:tcPr>
            <w:tcW w:type="dxa" w:w="1481"/>
            <w:vAlign w:val="top"/>
          </w:tcPr>
          <w:p>
            <w:r>
              <w:rPr>
                <w:sz w:val="11"/>
              </w:rPr>
              <w:t>AI Model Access | AML.T0040 AI Model Inference API Access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D9-CTL-03 provides preventive, detective, governance, or assurance measures relevant to adversary use of AML.T0040 AI Model Inference API Access.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CRO025-MAP-0106</w:t>
            </w:r>
          </w:p>
        </w:tc>
        <w:tc>
          <w:tcPr>
            <w:tcW w:type="dxa" w:w="1481"/>
            <w:vAlign w:val="top"/>
          </w:tcPr>
          <w:p>
            <w:r>
              <w:rPr>
                <w:sz w:val="11"/>
              </w:rPr>
              <w:t>D9-CTL-03 Human Override And Emergency Stop</w:t>
            </w:r>
          </w:p>
        </w:tc>
        <w:tc>
          <w:tcPr>
            <w:tcW w:type="dxa" w:w="1481"/>
            <w:vAlign w:val="top"/>
          </w:tcPr>
          <w:p>
            <w:r>
              <w:rPr>
                <w:sz w:val="11"/>
              </w:rPr>
              <w:t>AI Model Access | AML.T0044 Full AI Model Access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D9-CTL-03 provides preventive, detective, governance, or assurance measures relevant to adversary use of AML.T0044 Full AI Model Access.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CRO025-MAP-0107</w:t>
            </w:r>
          </w:p>
        </w:tc>
        <w:tc>
          <w:tcPr>
            <w:tcW w:type="dxa" w:w="1481"/>
            <w:vAlign w:val="top"/>
          </w:tcPr>
          <w:p>
            <w:r>
              <w:rPr>
                <w:sz w:val="11"/>
              </w:rPr>
              <w:t>D9-CTL-04 Cyber-Physical Attack Detection</w:t>
            </w:r>
          </w:p>
        </w:tc>
        <w:tc>
          <w:tcPr>
            <w:tcW w:type="dxa" w:w="1481"/>
            <w:vAlign w:val="top"/>
          </w:tcPr>
          <w:p>
            <w:r>
              <w:rPr>
                <w:sz w:val="11"/>
              </w:rPr>
              <w:t>AI Attack Staging | AML.T0042 Verify Attack</w:t>
            </w:r>
          </w:p>
        </w:tc>
        <w:tc>
          <w:tcPr>
            <w:tcW w:type="dxa" w:w="1481"/>
            <w:vAlign w:val="top"/>
          </w:tcPr>
          <w:p>
            <w:r>
              <w:rPr>
                <w:sz w:val="11"/>
              </w:rPr>
              <w:t>P</w:t>
            </w:r>
          </w:p>
        </w:tc>
        <w:tc>
          <w:tcPr>
            <w:tcW w:type="dxa" w:w="1481"/>
            <w:vAlign w:val="top"/>
          </w:tcPr>
          <w:p>
            <w:r>
              <w:rPr>
                <w:sz w:val="11"/>
              </w:rPr>
              <w:t>Medium</w:t>
            </w:r>
          </w:p>
        </w:tc>
        <w:tc>
          <w:tcPr>
            <w:tcW w:type="dxa" w:w="1481"/>
            <w:vAlign w:val="top"/>
          </w:tcPr>
          <w:p>
            <w:r>
              <w:rPr>
                <w:sz w:val="11"/>
              </w:rPr>
              <w:t>GAISSF D9-CTL-04 provides preventive, detective, governance, or assurance measures relevant to adversary use of AML.T0042 Verify Attack.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CRO025-MAP-0108</w:t>
            </w:r>
          </w:p>
        </w:tc>
        <w:tc>
          <w:tcPr>
            <w:tcW w:type="dxa" w:w="1481"/>
            <w:vAlign w:val="top"/>
          </w:tcPr>
          <w:p>
            <w:r>
              <w:rPr>
                <w:sz w:val="11"/>
              </w:rPr>
              <w:t>D9-CTL-05 Physical Environment Integrity Monitoring</w:t>
            </w:r>
          </w:p>
        </w:tc>
        <w:tc>
          <w:tcPr>
            <w:tcW w:type="dxa" w:w="1481"/>
            <w:vAlign w:val="top"/>
          </w:tcPr>
          <w:p>
            <w:r>
              <w:rPr>
                <w:sz w:val="11"/>
              </w:rPr>
              <w:t>AI Model Access | AML.T0041 Physical Environment Access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D9-CTL-05 provides preventive, detective, governance, or assurance measures relevant to adversary use of AML.T0041 Physical Environment Access.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CRO025-MAP-0109</w:t>
            </w:r>
          </w:p>
        </w:tc>
        <w:tc>
          <w:tcPr>
            <w:tcW w:type="dxa" w:w="1481"/>
            <w:vAlign w:val="top"/>
          </w:tcPr>
          <w:p>
            <w:r>
              <w:rPr>
                <w:sz w:val="11"/>
              </w:rPr>
              <w:t>D9-CTL-05 Physical Environment Integrity Monitoring</w:t>
            </w:r>
          </w:p>
        </w:tc>
        <w:tc>
          <w:tcPr>
            <w:tcW w:type="dxa" w:w="1481"/>
            <w:vAlign w:val="top"/>
          </w:tcPr>
          <w:p>
            <w:r>
              <w:rPr>
                <w:sz w:val="11"/>
              </w:rPr>
              <w:t>Discovery | AML.T0069 Discover LLM System Information</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D9-CTL-05 provides preventive, detective, governance, or assurance measures relevant to adversary use of AML.T0069 Discover LLM System Information.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CRO025-MAP-0110</w:t>
            </w:r>
          </w:p>
        </w:tc>
        <w:tc>
          <w:tcPr>
            <w:tcW w:type="dxa" w:w="1481"/>
            <w:vAlign w:val="top"/>
          </w:tcPr>
          <w:p>
            <w:r>
              <w:rPr>
                <w:sz w:val="11"/>
              </w:rPr>
              <w:t>D9-CTL-06 Actuator Command Verification</w:t>
            </w:r>
          </w:p>
        </w:tc>
        <w:tc>
          <w:tcPr>
            <w:tcW w:type="dxa" w:w="1481"/>
            <w:vAlign w:val="top"/>
          </w:tcPr>
          <w:p>
            <w:r>
              <w:rPr>
                <w:sz w:val="11"/>
              </w:rPr>
              <w:t>Initial Access | AML.T0015 Evade AI Model</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D9-CTL-06 provides preventive, detective, governance, or assurance measures relevant to adversary use of AML.T0015 Evade AI Model.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CRO025-MAP-0111</w:t>
            </w:r>
          </w:p>
        </w:tc>
        <w:tc>
          <w:tcPr>
            <w:tcW w:type="dxa" w:w="1481"/>
            <w:vAlign w:val="top"/>
          </w:tcPr>
          <w:p>
            <w:r>
              <w:rPr>
                <w:sz w:val="11"/>
              </w:rPr>
              <w:t>D9-CTL-06 Actuator Command Verification</w:t>
            </w:r>
          </w:p>
        </w:tc>
        <w:tc>
          <w:tcPr>
            <w:tcW w:type="dxa" w:w="1481"/>
            <w:vAlign w:val="top"/>
          </w:tcPr>
          <w:p>
            <w:r>
              <w:rPr>
                <w:sz w:val="11"/>
              </w:rPr>
              <w:t>AI Model Access | AML.T0041 Physical Environment Access</w:t>
            </w:r>
          </w:p>
        </w:tc>
        <w:tc>
          <w:tcPr>
            <w:tcW w:type="dxa" w:w="1481"/>
            <w:vAlign w:val="top"/>
          </w:tcPr>
          <w:p>
            <w:r>
              <w:rPr>
                <w:sz w:val="11"/>
              </w:rPr>
              <w:t>S</w:t>
            </w:r>
          </w:p>
        </w:tc>
        <w:tc>
          <w:tcPr>
            <w:tcW w:type="dxa" w:w="1481"/>
            <w:vAlign w:val="top"/>
          </w:tcPr>
          <w:p>
            <w:r>
              <w:rPr>
                <w:sz w:val="11"/>
              </w:rPr>
              <w:t>Low</w:t>
            </w:r>
          </w:p>
        </w:tc>
        <w:tc>
          <w:tcPr>
            <w:tcW w:type="dxa" w:w="1481"/>
            <w:vAlign w:val="top"/>
          </w:tcPr>
          <w:p>
            <w:r>
              <w:rPr>
                <w:sz w:val="11"/>
              </w:rPr>
              <w:t>GAISSF D9-CTL-06 provides preventive, detective, governance, or assurance measures relevant to adversary use of AML.T0041 Physical Environment Access.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r>
        <w:tc>
          <w:tcPr>
            <w:tcW w:type="dxa" w:w="1481"/>
            <w:vAlign w:val="top"/>
          </w:tcPr>
          <w:p>
            <w:r>
              <w:rPr>
                <w:sz w:val="11"/>
              </w:rPr>
              <w:t>CRO025-MAP-0112</w:t>
            </w:r>
          </w:p>
        </w:tc>
        <w:tc>
          <w:tcPr>
            <w:tcW w:type="dxa" w:w="1481"/>
            <w:vAlign w:val="top"/>
          </w:tcPr>
          <w:p>
            <w:r>
              <w:rPr>
                <w:sz w:val="11"/>
              </w:rPr>
              <w:t>D9-CTL-07 Physical Incident Evidence Preservation</w:t>
            </w:r>
          </w:p>
        </w:tc>
        <w:tc>
          <w:tcPr>
            <w:tcW w:type="dxa" w:w="1481"/>
            <w:vAlign w:val="top"/>
          </w:tcPr>
          <w:p>
            <w:r>
              <w:rPr>
                <w:sz w:val="11"/>
              </w:rPr>
              <w:t>Discovery | AML.T0062 Discover LLM Hallucinations</w:t>
            </w:r>
          </w:p>
        </w:tc>
        <w:tc>
          <w:tcPr>
            <w:tcW w:type="dxa" w:w="1481"/>
            <w:vAlign w:val="top"/>
          </w:tcPr>
          <w:p>
            <w:r>
              <w:rPr>
                <w:sz w:val="11"/>
              </w:rPr>
              <w:t>P</w:t>
            </w:r>
          </w:p>
        </w:tc>
        <w:tc>
          <w:tcPr>
            <w:tcW w:type="dxa" w:w="1481"/>
            <w:vAlign w:val="top"/>
          </w:tcPr>
          <w:p>
            <w:r>
              <w:rPr>
                <w:sz w:val="11"/>
              </w:rPr>
              <w:t>Medium</w:t>
            </w:r>
          </w:p>
        </w:tc>
        <w:tc>
          <w:tcPr>
            <w:tcW w:type="dxa" w:w="1481"/>
            <w:vAlign w:val="top"/>
          </w:tcPr>
          <w:p>
            <w:r>
              <w:rPr>
                <w:sz w:val="11"/>
              </w:rPr>
              <w:t>GAISSF D9-CTL-07 provides preventive, detective, governance, or assurance measures relevant to adversary use of AML.T0062 Discover LLM Hallucinations. The mapping records defensive relevance, not technique elimination or verified operating effectiveness.</w:t>
            </w:r>
          </w:p>
        </w:tc>
        <w:tc>
          <w:tcPr>
            <w:tcW w:type="dxa" w:w="1481"/>
            <w:vAlign w:val="top"/>
          </w:tcPr>
          <w:p>
            <w:r>
              <w:rPr>
                <w:sz w:val="11"/>
              </w:rPr>
              <w:t>Threat modelling, environment-specific telemetry, adversary emulation, detection engineering, and operating-effectiveness testing remain necessary.</w:t>
            </w:r>
          </w:p>
        </w:tc>
      </w:tr>
    </w:tbl>
    <w:p>
      <w:pPr>
        <w:pStyle w:val="Heading1"/>
      </w:pPr>
      <w:r>
        <w:t>Annex B - QA and change record</w:t>
      </w:r>
    </w:p>
    <w:tbl>
      <w:tblPr>
        <w:tblStyle w:val="TableGrid"/>
        <w:tblW w:type="auto" w:w="0"/>
        <w:jc w:val="center"/>
        <w:tblLook w:firstColumn="1" w:firstRow="1" w:lastColumn="0" w:lastRow="0" w:noHBand="0" w:noVBand="1" w:val="04A0"/>
      </w:tblPr>
      <w:tblGrid>
        <w:gridCol w:w="5184"/>
        <w:gridCol w:w="5184"/>
      </w:tblGrid>
      <w:tr>
        <w:tc>
          <w:tcPr>
            <w:tcW w:type="dxa" w:w="5184"/>
            <w:shd w:fill="17365D"/>
          </w:tcPr>
          <w:p>
            <w:r>
              <w:rPr>
                <w:b/>
                <w:color w:val="FFFFFF"/>
                <w:sz w:val="14"/>
              </w:rPr>
              <w:t>Check</w:t>
            </w:r>
          </w:p>
        </w:tc>
        <w:tc>
          <w:tcPr>
            <w:tcW w:type="dxa" w:w="5184"/>
            <w:shd w:fill="17365D"/>
          </w:tcPr>
          <w:p>
            <w:r>
              <w:rPr>
                <w:b/>
                <w:color w:val="FFFFFF"/>
                <w:sz w:val="14"/>
              </w:rPr>
              <w:t>Result</w:t>
            </w:r>
          </w:p>
        </w:tc>
      </w:tr>
      <w:tr>
        <w:tc>
          <w:tcPr>
            <w:tcW w:type="dxa" w:w="5184"/>
            <w:vAlign w:val="top"/>
          </w:tcPr>
          <w:p>
            <w:r>
              <w:rPr>
                <w:sz w:val="14"/>
              </w:rPr>
              <w:t>GAISSF controls inventoried</w:t>
            </w:r>
          </w:p>
        </w:tc>
        <w:tc>
          <w:tcPr>
            <w:tcW w:type="dxa" w:w="5184"/>
            <w:vAlign w:val="top"/>
          </w:tcPr>
          <w:p>
            <w:r>
              <w:rPr>
                <w:sz w:val="14"/>
              </w:rPr>
              <w:t>59</w:t>
            </w:r>
          </w:p>
        </w:tc>
      </w:tr>
      <w:tr>
        <w:tc>
          <w:tcPr>
            <w:tcW w:type="dxa" w:w="5184"/>
            <w:vAlign w:val="top"/>
          </w:tcPr>
          <w:p>
            <w:r>
              <w:rPr>
                <w:sz w:val="14"/>
              </w:rPr>
              <w:t>ATLAS tactics inventoried</w:t>
            </w:r>
          </w:p>
        </w:tc>
        <w:tc>
          <w:tcPr>
            <w:tcW w:type="dxa" w:w="5184"/>
            <w:vAlign w:val="top"/>
          </w:tcPr>
          <w:p>
            <w:r>
              <w:rPr>
                <w:sz w:val="14"/>
              </w:rPr>
              <w:t>16</w:t>
            </w:r>
          </w:p>
        </w:tc>
      </w:tr>
      <w:tr>
        <w:tc>
          <w:tcPr>
            <w:tcW w:type="dxa" w:w="5184"/>
            <w:vAlign w:val="top"/>
          </w:tcPr>
          <w:p>
            <w:r>
              <w:rPr>
                <w:sz w:val="14"/>
              </w:rPr>
              <w:t>Official ATLAS reported technique count</w:t>
            </w:r>
          </w:p>
        </w:tc>
        <w:tc>
          <w:tcPr>
            <w:tcW w:type="dxa" w:w="5184"/>
            <w:vAlign w:val="top"/>
          </w:tcPr>
          <w:p>
            <w:r>
              <w:rPr>
                <w:sz w:val="14"/>
              </w:rPr>
              <w:t>170</w:t>
            </w:r>
          </w:p>
        </w:tc>
      </w:tr>
      <w:tr>
        <w:tc>
          <w:tcPr>
            <w:tcW w:type="dxa" w:w="5184"/>
            <w:vAlign w:val="top"/>
          </w:tcPr>
          <w:p>
            <w:r>
              <w:rPr>
                <w:sz w:val="14"/>
              </w:rPr>
              <w:t>Priority techniques mapped</w:t>
            </w:r>
          </w:p>
        </w:tc>
        <w:tc>
          <w:tcPr>
            <w:tcW w:type="dxa" w:w="5184"/>
            <w:vAlign w:val="top"/>
          </w:tcPr>
          <w:p>
            <w:r>
              <w:rPr>
                <w:sz w:val="14"/>
              </w:rPr>
              <w:t>82</w:t>
            </w:r>
          </w:p>
        </w:tc>
      </w:tr>
      <w:tr>
        <w:tc>
          <w:tcPr>
            <w:tcW w:type="dxa" w:w="5184"/>
            <w:vAlign w:val="top"/>
          </w:tcPr>
          <w:p>
            <w:r>
              <w:rPr>
                <w:sz w:val="14"/>
              </w:rPr>
              <w:t>Forward mapping records</w:t>
            </w:r>
          </w:p>
        </w:tc>
        <w:tc>
          <w:tcPr>
            <w:tcW w:type="dxa" w:w="5184"/>
            <w:vAlign w:val="top"/>
          </w:tcPr>
          <w:p>
            <w:r>
              <w:rPr>
                <w:sz w:val="14"/>
              </w:rPr>
              <w:t>112</w:t>
            </w:r>
          </w:p>
        </w:tc>
      </w:tr>
      <w:tr>
        <w:tc>
          <w:tcPr>
            <w:tcW w:type="dxa" w:w="5184"/>
            <w:vAlign w:val="top"/>
          </w:tcPr>
          <w:p>
            <w:r>
              <w:rPr>
                <w:sz w:val="14"/>
              </w:rPr>
              <w:t>Monthly source revalidation required</w:t>
            </w:r>
          </w:p>
        </w:tc>
        <w:tc>
          <w:tcPr>
            <w:tcW w:type="dxa" w:w="5184"/>
            <w:vAlign w:val="top"/>
          </w:tcPr>
          <w:p>
            <w:r>
              <w:rPr>
                <w:sz w:val="14"/>
              </w:rPr>
              <w:t>Yes</w:t>
            </w:r>
          </w:p>
        </w:tc>
      </w:tr>
      <w:tr>
        <w:tc>
          <w:tcPr>
            <w:tcW w:type="dxa" w:w="5184"/>
            <w:vAlign w:val="top"/>
          </w:tcPr>
          <w:p>
            <w:r>
              <w:rPr>
                <w:sz w:val="14"/>
              </w:rPr>
              <w:t>Independent threat-informed-defense review</w:t>
            </w:r>
          </w:p>
        </w:tc>
        <w:tc>
          <w:tcPr>
            <w:tcW w:type="dxa" w:w="5184"/>
            <w:vAlign w:val="top"/>
          </w:tcPr>
          <w:p>
            <w:r>
              <w:rPr>
                <w:sz w:val="14"/>
              </w:rPr>
              <w:t>Required before final publication</w:t>
            </w:r>
          </w:p>
        </w:tc>
      </w:tr>
    </w:tbl>
    <w:sectPr w:rsidR="00FC693F" w:rsidRPr="0006063C" w:rsidSect="00034616">
      <w:footerReference w:type="default" r:id="rId9"/>
      <w:pgSz w:w="12240" w:h="15840"/>
      <w:pgMar w:top="936"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ODA3 Institute | CRO-025 | GAISSF-MITRE ATLAS Mapping v1.0 | © 2026 ODA3 Pvt Ltd</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F75B5"/>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